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1308</w:t>
        <w:tab/>
        <w:t>3913</w:t>
        <w:tab/>
        <w:t>Geriatric nurse in the field of geriatric psychiatry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activating basic and treatment care</w:t>
        <w:br/>
        <w:t>- Implementation of care planning and</w:t>
        <w:br/>
        <w:t>nursing documentation</w:t>
        <w:br/>
        <w:t>- Communication with the doctors</w:t>
        <w:br/>
        <w:br/>
        <w:br/>
        <w:t>What we want from you:</w:t>
        <w:br/>
        <w:br/>
        <w:t>- Registered nurse (m/f/d)</w:t>
        <w:br/>
        <w:t>- A pleasant and friendly demeanor</w:t>
        <w:br/>
        <w:t>- Ability to work in a team and reliability</w:t>
        <w:br/>
        <w:t>- Flexibility and motivation</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Specialist geriatric nurse - Psychiatry</w:t>
        <w:tab/>
        <w:t>None</w:t>
        <w:tab/>
        <w:t>2023-03-07 15:53:13.870000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