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8444</w:t>
        <w:tab/>
        <w:t>11049</w:t>
        <w:tab/>
        <w:t>Group leader billing (m/f/d)</w:t>
        <w:tab/>
        <w:t>About Us</w:t>
        <w:br/>
        <w:br/>
        <w:t>LWG Lausitzer Wasser GmbH &amp; Co. KG is one of the leading service providers</w:t>
        <w:br/>
        <w:t>of water management in the state of Brandenburg. With our approximately 180 employees</w:t>
        <w:br/>
        <w:t>and employees, we ensure a high-quality water supply</w:t>
        <w:br/>
        <w:t>and sewage disposal in Cottbus and other cities and communities. About it</w:t>
        <w:br/>
        <w:t>In addition, we offer extensive industrial, municipal and private</w:t>
        <w:br/>
        <w:t>services and are a competence center for renewable energies. We</w:t>
        <w:br/>
        <w:t>participate in the renaturation of the former mining region and are one</w:t>
        <w:br/>
        <w:t>recognized training company.</w:t>
        <w:br/>
        <w:t>As of October 1, 2023, the position of the group manager for accounting will be in the company</w:t>
        <w:br/>
        <w:t>(m/f/d) to be filled. Main tasks:</w:t>
        <w:br/>
        <w:br/>
        <w:t>As the head of the accounting group, you are responsible for everything</w:t>
        <w:br/>
        <w:t>Recording and billing of customer consumption data in terms of drinking, dirt and</w:t>
        <w:br/>
        <w:t>Rainwater including payment transactions. With this you secure together</w:t>
        <w:br/>
        <w:t>with your team also the profitability of the company.</w:t>
        <w:br/>
        <w:t>You report to the Head of Customer Service and work closely with the</w:t>
        <w:br/>
        <w:t>departments of the company, with customers, authorities and partner companies</w:t>
        <w:br/>
        <w:t>together.</w:t>
        <w:br/>
        <w:t>The main focal points of your work include:</w:t>
        <w:br/>
        <w:br/>
        <w:t>* Securing the billing of consumption (drinking water, waste water,</w:t>
        <w:br/>
        <w:t xml:space="preserve">  rainwater) and payment transactions;</w:t>
        <w:br/>
        <w:t>* Receivables management;</w:t>
        <w:br/>
        <w:t>* Organization of water meter reading;</w:t>
        <w:br/>
        <w:t>* Ensuring the profitability, planning, management and control of</w:t>
        <w:br/>
        <w:t xml:space="preserve">  budgets</w:t>
        <w:br/>
        <w:t>* Medium and long-term planning of ongoing operations, securing of</w:t>
        <w:br/>
        <w:t xml:space="preserve">  Availability, optimization/adaptation, strategic, requirement-based and</w:t>
        <w:br/>
        <w:t xml:space="preserve">  economic design, optimization of existing ones and development of new ones</w:t>
        <w:br/>
        <w:t xml:space="preserve">  processes</w:t>
        <w:br/>
        <w:t>* Preparation and organization of services for third parties</w:t>
        <w:br/>
        <w:t>* Processing acquisition projects and securing project management You should meet the following requirements:</w:t>
        <w:br/>
        <w:br/>
        <w:br/>
        <w:t>* Successful completion of a university or technical college degree in a</w:t>
        <w:br/>
        <w:t xml:space="preserve">  business discipline</w:t>
        <w:br/>
        <w:t>* Very good PC knowledge, safe handling of those used internally</w:t>
        <w:br/>
        <w:t xml:space="preserve">  Software SAP and the usual Office applications (Word, Excel, Access)</w:t>
        <w:br/>
        <w:t>* Several years experience</w:t>
        <w:br/>
        <w:t>* strategic economic thinking and acting, negotiation skills,</w:t>
        <w:br/>
        <w:t xml:space="preserve">  independence, ability to work in a team</w:t>
        <w:br/>
        <w:t>* Readiness for further qualification</w:t>
        <w:br/>
        <w:t>* Confident and correct demeanor, constructive cooperation with customers,</w:t>
        <w:br/>
        <w:t xml:space="preserve">  External companies, offices, authorities, etc. We offer you</w:t>
        <w:br/>
        <w:br/>
        <w:br/>
        <w:t>* A complex area of ​​responsibility in a respected, crisis-proof and</w:t>
        <w:br/>
        <w:t xml:space="preserve">  sustainable company</w:t>
        <w:br/>
        <w:t>* Training by an experienced colleague</w:t>
        <w:br/>
        <w:t>* performance-linked wages</w:t>
        <w:br/>
        <w:t>* additional company pension scheme, job bike, child care allowance</w:t>
        <w:br/>
        <w:t>* Working time account Have we aroused interest?</w:t>
        <w:br/>
        <w:br/>
        <w:t>Then please send us your application to the LWG by March 20, 2023</w:t>
        <w:br/>
        <w:t>Lausitzer Wasser GmbH &amp; Co. KG (for the attention of the commercial director Jens</w:t>
        <w:br/>
        <w:t>Meier-Klodt) via our online application platform at lausitzer-wasser.de</w:t>
        <w:br/>
        <w:t>We look forward to receiving your application.</w:t>
        <w:tab/>
        <w:t>Business economist (technical school) - administration</w:t>
        <w:tab/>
        <w:t>None</w:t>
        <w:tab/>
        <w:t>2023-03-07 16:07:51.780000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