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9411</w:t>
        <w:tab/>
        <w:t>12016</w:t>
        <w:tab/>
        <w:t>Head of Department for Type Approval Procedures (f/m/d)</w:t>
        <w:tab/>
        <w:t>Would you like to reach the next level in your career? At Brunel you have the opportunity to continuously develop yourself with well-known customers - across all industries. Take the decisive step in your career today and apply to us as a department manager.</w:t>
        <w:br/>
        <w:br/>
        <w:t>Job description:</w:t>
        <w:br/>
        <w:br/>
        <w:t>- You are responsible for the independent management of the</w:t>
        <w:br/>
        <w:t>Department with about 30 employees. You bear full responsibility for the results and report directly to the management.</w:t>
        <w:br/>
        <w:t>- You analyze them</w:t>
        <w:br/>
        <w:t>market and competitive situation and, on this basis, actively drive the further development of the business and the continuous expansion of market shares.</w:t>
        <w:br/>
        <w:t>- That includes grooming</w:t>
        <w:br/>
        <w:t>relationships with customers and responsibility for new customer business.</w:t>
        <w:br/>
        <w:t>- You lead and</w:t>
        <w:br/>
        <w:t>motivate your employees and ensure an appreciative working atmosphere. Personnel planning, recruiting and competence-oriented deployment planning for your employees round off your job profile.</w:t>
        <w:br/>
        <w:br/>
        <w:t>Your profile:</w:t>
        <w:br/>
        <w:br/>
        <w:t>- Graduated from the</w:t>
        <w:br/>
        <w:t>Mechanical engineering, vehicle technology, vehicle construction or a comparable subject.</w:t>
        <w:br/>
        <w:t>- Several years of relevant professional and managerial experience.</w:t>
        <w:br/>
        <w:t>- Distinct customer orientation with an understanding of entrepreneurial opportunities and risks.</w:t>
        <w:br/>
        <w:t>- Knowledge of the development and implementation of market strategies.</w:t>
        <w:br/>
        <w:t>- Above average</w:t>
        <w:br/>
        <w:t>Field service and willingness to travel (including trips abroad).</w:t>
        <w:br/>
        <w:t>- Very good knowledge of English and fluent German (level C1).</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over 45 locations and development centers with accredited test laboratories and over 100 locations worldwide with more than 12,000 employees in over 40 countries. More than 45 years of international success and over 25 years in Germany. Standing still means going backwards - with Brunel you can make a difference!</w:t>
        <w:tab/>
        <w:t>Engineer - mechanical engineering</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16:09:50.380000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