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6651</w:t>
        <w:tab/>
        <w:t>9256</w:t>
        <w:tab/>
        <w:t>Head of department for daycare/school children (m/f/d)</w:t>
        <w:tab/>
        <w:t>Can you identify with our motto "Stuttgart by profession"? Then you will find ideal development opportunities in the state capital of Stuttgart!</w:t>
        <w:br/>
        <w:br/>
        <w:t xml:space="preserve"> </w:t>
        <w:br/>
        <w:br/>
        <w:t>The diversity of our professional fields is also reflected in our diverse staff composition. With us, all applicants (m/f/d) are equally valuable and welcome. We also welcome applications from severely disabled and equal opportunities. Part-time work is also possible in full-time positions, unless otherwise stated in the advertisement.</w:t>
        <w:br/>
        <w:br/>
        <w:br/>
        <w:br/>
        <w:t>Head of department for daycare/school children (m/f/d)</w:t>
        <w:br/>
        <w:br/>
        <w:br/>
        <w:br/>
        <w:t>We are looking for several department heads for the youth welfare office of the state capital Stuttgart as soon as possible. The positions are to be filled in day-care centers and school children on a part-time basis or full-time and for an unlimited period.</w:t>
        <w:br/>
        <w:br/>
        <w:br/>
        <w:br/>
        <w:t>Around 16,000 employees shape public life in the state capital of Stuttgart and ensure that everything runs smoothly in the boiler. At www.stuttgart.de/karriere you will find all the important information about our wide range of career and development opportunities.</w:t>
        <w:br/>
        <w:br/>
        <w:br/>
        <w:br/>
        <w:t>The daycare/school child department is one of the largest departments in the city administration. It is responsible for 151 day-care centers at 181 locations throughout the city as well as 26 school children's facilities with different types of offers.</w:t>
        <w:br/>
        <w:br/>
        <w:br/>
        <w:br/>
        <w:t>Your main tasks:</w:t>
        <w:br/>
        <w:br/>
        <w:br/>
        <w:br/>
        <w:t xml:space="preserve"> * Administrative and technical supervision of the facility management</w:t>
        <w:br/>
        <w:br/>
        <w:t xml:space="preserve"> * Securing an orderly service operation in the entire area in compliance with the legal provisions and the conceptual carrier specifications</w:t>
        <w:br/>
        <w:br/>
        <w:t xml:space="preserve"> * Responsible support of appropriate personnel management, personnel retention and professional development at all locations</w:t>
        <w:br/>
        <w:br/>
        <w:t xml:space="preserve"> * comprehensive analysis of the specific influencing factors and the implementation of the necessary steps for organizational development</w:t>
        <w:br/>
        <w:br/>
        <w:t xml:space="preserve"> * proper consideration in conflicting goals</w:t>
        <w:br/>
        <w:br/>
        <w:t xml:space="preserve"> * close coordination and networking with the departmental level and active support with departmental tasks</w:t>
        <w:br/>
        <w:br/>
        <w:t xml:space="preserve"> * Cooperation with other departments, offices and cooperation partners</w:t>
        <w:br/>
        <w:br/>
        <w:br/>
        <w:br/>
        <w:br/>
        <w:br/>
        <w:br/>
        <w:br/>
        <w:t>Your profile:</w:t>
        <w:br/>
        <w:br/>
        <w:br/>
        <w:br/>
        <w:t xml:space="preserve"> * Social worker or social pedagogue with state recognition, educational scientist, childhood educator or other employees with equivalent skills and experience</w:t>
        <w:br/>
        <w:br/>
        <w:t xml:space="preserve"> * Extensive managerial experience</w:t>
        <w:br/>
        <w:br/>
        <w:t xml:space="preserve"> * good dialogue skills in dealing with experienced facility managers, other departments, superiors, parents and other cooperation partners</w:t>
        <w:br/>
        <w:br/>
        <w:t xml:space="preserve"> * Good empathy combined with a confident demeanor</w:t>
        <w:br/>
        <w:br/>
        <w:t xml:space="preserve"> * Knowledge of the carrier concepts and pleasure in making an active contribution to further development in coordination with the entire specialist department</w:t>
        <w:br/>
        <w:br/>
        <w:t xml:space="preserve"> * Safe handling of digital media and common MS Office programs</w:t>
        <w:br/>
        <w:br/>
        <w:t xml:space="preserve"> * Experience with administrative structures and the ability to act within them in a solution-oriented manner</w:t>
        <w:br/>
        <w:br/>
        <w:br/>
        <w:br/>
        <w:br/>
        <w:br/>
        <w:br/>
        <w:br/>
        <w:t>Look forward to:</w:t>
        <w:br/>
        <w:br/>
        <w:br/>
        <w:br/>
        <w:t xml:space="preserve"> * a future-proof job</w:t>
        <w:br/>
        <w:br/>
        <w:t xml:space="preserve"> * Work-life balance through flexible working time models</w:t>
        <w:br/>
        <w:br/>
        <w:t xml:space="preserve"> * Personal and professional development through a comprehensive range of training courses and supervision</w:t>
        <w:br/>
        <w:br/>
        <w:t xml:space="preserve"> * a subsidized public transport ticket</w:t>
        <w:br/>
        <w:br/>
        <w:t xml:space="preserve"> * Employees receive a company pension scheme and an annual bonus</w:t>
        <w:br/>
        <w:br/>
        <w:t xml:space="preserve"> * additional recovery days</w:t>
        <w:br/>
        <w:br/>
        <w:t xml:space="preserve"> * sliding working hours</w:t>
        <w:br/>
        <w:br/>
        <w:t xml:space="preserve"> * Health management and sports offers</w:t>
        <w:br/>
        <w:br/>
        <w:t xml:space="preserve"> * Discounted lunch in our company restaurants</w:t>
        <w:br/>
        <w:br/>
        <w:br/>
        <w:br/>
        <w:br/>
        <w:br/>
        <w:br/>
        <w:br/>
        <w:t>If all personal and collective bargaining requirements are met, you will be classified in salary group S 18 TVöD SuE.</w:t>
        <w:br/>
        <w:br/>
        <w:br/>
        <w:br/>
        <w:t>Ms Streicher-Kieltsch, head of department, will be happy to provide you with further information on the job on 0711 216-55328 or beate.streicher-kieltsch@stuttgart.de. For personnel-related questions about the procedure, please contact Ms. Siegert on 0711 216-55548 or romy.siegert@stuttgart.de.</w:t>
        <w:br/>
        <w:br/>
        <w:br/>
        <w:br/>
        <w:t>Please send applications to our online application portal by March 26, 2023.</w:t>
        <w:br/>
        <w:br/>
        <w:br/>
        <w:br/>
        <w:t>If an online application is not possible, you can send us your paper application, stating the</w:t>
        <w:br/>
        <w:br/>
        <w:t>Send reference number 51-V/0015/2023 to the youth welfare office of the state capital of Stuttgart, personnel marketing and recruitment, Wilhelmstraße 3, 70182 Stuttgart.</w:t>
        <w:br/>
        <w:br/>
        <w:br/>
        <w:br/>
        <w:t>In the case of a paper application, please only send us copies without plastic sleeves or similar, as there will be no return. After completion of the selection process, all documents will be destroyed.</w:t>
        <w:br/>
        <w:br/>
        <w:br/>
        <w:br/>
        <w:t>www.stuttgart.de/stellenangebote</w:t>
        <w:tab/>
        <w:t>Social worker / social pedagogue</w:t>
        <w:tab/>
        <w:t>None</w:t>
        <w:tab/>
        <w:t>2023-03-07 16:04:11.949000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