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3361</w:t>
        <w:tab/>
        <w:t>5966</w:t>
        <w:tab/>
        <w:t>Housekeeping help (m/f/d) cleaning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housekeeping assistant (m/f/d).</w:t>
        <w:br/>
        <w:br/>
        <w:t>Occupation: trade</w:t>
        <w:br/>
        <w:br/>
        <w:t>What do we offer you?</w:t>
        <w:br/>
        <w:t xml:space="preserve"> </w:t>
        <w:br/>
        <w:t>- Long-term use in the customer company</w:t>
        <w:br/>
        <w:t>- Benefits from our many years of experience in the market</w:t>
        <w:br/>
        <w:t>- We offer you advance payments</w:t>
        <w:br/>
        <w:br/>
        <w:t>With ARWA Personaldienstleistungen GmbH you will find a secure job in Bad Dürkheim with varied tasks and an attractive collective wage.</w:t>
        <w:br/>
        <w:br/>
        <w:t>What does a domestic help (m/f/d) do?</w:t>
        <w:br/>
        <w:t xml:space="preserve"> </w:t>
        <w:br/>
        <w:t>- Doing small errands and shopping</w:t>
        <w:br/>
        <w:t>- Make beds</w:t>
        <w:br/>
        <w:t>- Setting up breakfast, lunch, coffee and dinner</w:t>
        <w:br/>
        <w:t>- Cleaning of the rooms and adjoining rooms</w:t>
        <w:br/>
        <w:br/>
        <w:t>What are the requirements for getting started at ARWA Personaldienstleistungen GmbH in Bad Dürkheim?</w:t>
        <w:br/>
        <w:br/>
        <w:t>Ideally, you bring these personal strengths with you:</w:t>
        <w:br/>
        <w:t>- Resilience</w:t>
        <w:br/>
        <w:t>- organizational skills</w:t>
        <w:br/>
        <w:t>- ability to work in a team</w:t>
        <w:br/>
        <w:br/>
        <w:t>Your knowledge and skills:</w:t>
        <w:br/>
        <w:t>- Housekeeping</w:t>
        <w:br/>
        <w:t>- Laundry management</w:t>
        <w:br/>
        <w:br/>
        <w:t>Your professional experience as a housekeeping help (m/f/d), ironer (m/f/d), cleaner (m/f/d), employee for bed cleaning (m/f/d), housekeeper (m/f/d) or do you stand out as a cleaning assistant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Mainz on 0 61 31 / 2 82 27 - 0 or by e-mail mainz@arwa.de.</w:t>
        <w:br/>
        <w:br/>
        <w:t xml:space="preserve"> With your application, you agree to ARWA's data protection guidelines (can be found on our homepage under “Privacy Policy”).</w:t>
        <w:tab/>
        <w:t>housekeeper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