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4882</w:t>
        <w:tab/>
        <w:t>7487</w:t>
        <w:tab/>
        <w:t>Industrial Painter (m/f/d)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Industrial painter (m/f/d)</w:t>
        <w:br/>
        <w:br/>
        <w:t>Location: Sprockhoevel</w:t>
        <w:br/>
        <w:t>Employment type(s): full-time</w:t>
        <w:br/>
        <w:t>Working time: 39 hours per week</w:t>
        <w:br/>
        <w:br/>
        <w:t>We are looking for:</w:t>
        <w:br/>
        <w:t>For our well-known customer from the metal industry, we are looking for an industrial painter (m/f/d) at the Sprockhövel location.</w:t>
        <w:br/>
        <w:t>15.00 - 17.00 euros per hour</w:t>
        <w:br/>
        <w:br/>
        <w:t>Your tasks:</w:t>
        <w:br/>
        <w:t>- You are responsible for painting machine components using powder coating processes</w:t>
        <w:br/>
        <w:t>- You are responsible for the after-treatment of painted components and assemblies</w:t>
        <w:br/>
        <w:t>- You check the quality by visually inspecting the painted parts</w:t>
        <w:br/>
        <w:br/>
        <w:t>Your profile:</w:t>
        <w:br/>
        <w:t>- You have successfully completed vocational training as an industrial painter (m/f/d), vehicle painter (m/f/d) or a comparable qualification</w:t>
        <w:br/>
        <w:t>- You have initial experience in the painting area with a cup gun</w:t>
        <w:br/>
        <w:t>- You are reliable, motivated, committed to your work and enjoy working in a group</w:t>
        <w:br/>
        <w:t>- You work a full day shift</w:t>
        <w:br/>
        <w:br/>
        <w:t>Why Aurea?</w:t>
        <w:br/>
        <w:t>- Secure, above-tariff income (BZA/DGB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Painter - spray painting</w:t>
        <w:tab/>
        <w:t>None</w:t>
        <w:tab/>
        <w:t>2023-03-07 16:00:34.468000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