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4703</w:t>
        <w:tab/>
        <w:t>7308</w:t>
        <w:tab/>
        <w:t>Industrial electronics technician - device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Assembly and maintenance work in an industrial environment</w:t>
        <w:br/>
        <w:t>• Extension of the end of the cable route of ducts, gutters, etc.</w:t>
        <w:br/>
        <w:t>• Installation of MSR devices (electrical and pneumatic)</w:t>
        <w:br/>
        <w:t>• Cable laying and connection work</w:t>
        <w:br/>
        <w:t>• Carrying out loop checks and commissioning</w:t>
        <w:br/>
        <w:br/>
        <w:br/>
        <w:t>Your profile:</w:t>
        <w:br/>
        <w:t>• Successfully completed training as an electronics technician (m/f/d), electrician (m/f/d) or comparable qualification</w:t>
        <w:br/>
        <w:t>• Professional experience in the area of ​​responsibility</w:t>
        <w:br/>
        <w:t>• Independent way of working</w:t>
        <w:br/>
        <w:t>• Ability to work in a team and sense of responsibility</w:t>
        <w:br/>
        <w:t>• Drivers licence class B</w:t>
        <w:br/>
        <w:br/>
        <w:br/>
        <w:t>Interest?</w:t>
        <w:br/>
        <w:t>We look forward to receiving your complete application documents, stating your earliest possible starting date.</w:t>
        <w:tab/>
        <w:t>Industrial electrician - industrial engineering</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16:00:12.394000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