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9012</w:t>
        <w:tab/>
        <w:t>11617</w:t>
        <w:tab/>
        <w:t>Intern in Strategic Purchasing Motorcycle (f/m/x)</w:t>
        <w:tab/>
        <w:t>Job Reference: 85085</w:t>
        <w:br/>
        <w:br/>
        <w:br/>
        <w:t>With our BMW, MINI, Rolls-Royce and BMW Motorrad brands, we are one of the world's leading premium manufacturers of automobiles and motorcycles and also a provider of premium financial and mobility services.</w:t>
        <w:br/>
        <w:br/>
        <w:br/>
        <w:t>WORKING AS NORMALLY IS JUST NOT NORMAL SOMEWHERE ELSE.</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the BMW Group, offer you an exciting and varied internship in the Strategic Purchasing Department for Motorcycles.</w:t>
        <w:br/>
        <w:br/>
        <w:t>We are a dynamic and international team at BMW Motorrad and are responsible for the planning, control and strategy for BMW Motorrad purchasing. The project work is just as much a part of our tasks as the control of the business key figures and the steering of the supplier selection processes.</w:t>
        <w:br/>
        <w:br/>
        <w:br/>
        <w:t>What awaits you?</w:t>
        <w:br/>
        <w:br/>
        <w:t>- You will help with the planning and preparation of cost assessments.</w:t>
        <w:br/>
        <w:t>- Support in the development of international purchasing strategies and participation in committee management.</w:t>
        <w:br/>
        <w:t>- Involvement in supplier awards and negotiations.</w:t>
        <w:br/>
        <w:t>- Support in the business management of the purchasing department as well as participation in purchasing-specific processes and projects.</w:t>
        <w:br/>
        <w:t>- Participation in day-to-day operations as well as preparation and support for workshops and team-building days round off your exciting area of ​​responsibility.</w:t>
        <w:br/>
        <w:t>- Helping with the digitization of our purchasing processes and establishing measures of our sustainability strategy are also part of your activities.</w:t>
        <w:br/>
        <w:br/>
        <w:br/>
        <w:t>what do you bring</w:t>
        <w:br/>
        <w:br/>
        <w:t>- Studies in business administration, industrial engineering, engineering or a comparable course.</w:t>
        <w:br/>
        <w:t>- Confident use of MS Office.</w:t>
        <w:br/>
        <w:t>- Business fluent knowledge of German and good knowledge of English.</w:t>
        <w:br/>
        <w:t>- Team and communication skills as well as analytical thinking skills.</w:t>
        <w:br/>
        <w:t>- Confident demeanor, initiative and independent work.</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Do you enjoy working in an international team?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01.06.2023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2</w:t>
        <w:tab/>
        <w:t>Business economist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16:09:01.224000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