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9037</w:t>
        <w:tab/>
        <w:t>11642</w:t>
        <w:tab/>
        <w:t>Intern in the area of Modeling Adhesive Materials (f/m/d)</w:t>
        <w:tab/>
        <w:t>Stellenreferenz: 90157</w:t>
        <w:br/>
        <w:br/>
        <w:br/>
        <w:t>Our brands BMW, MINI, Rolls-Royce and BMW Motorrad have made us one of the world's leading premium manufacturer of cars and motorcycles as well as provider of premium financial and mobility services.</w:t>
        <w:br/>
        <w:br/>
        <w:br/>
        <w:t>THE FUTURE WILL NEVER SIMPLY WORK IN THEORY.</w:t>
        <w:br/>
        <w:br/>
        <w:t>SHARE YOUR PASSION.</w:t>
        <w:br/>
        <w:br/>
        <w:t>World-leading technologies don’t make it into a BMW until they’ve undergone one of the most challenging journeys imaginable. It takes dynamic teams with outstanding technical skills to take them from the drawing board to the road. That’s why our experts will treat you as part of the team from day one, encourage you to bring your own ideas to the table – and give you the opportunity to really show what you can do.</w:t>
        <w:br/>
        <w:br/>
        <w:br/>
        <w:t>We, the BMW Group, offer you an interesting and varied Internship in the area of modeling adhesive materials.</w:t>
        <w:br/>
        <w:br/>
        <w:t>Our team is developing material models to provide computational methods for finite element simulations.</w:t>
        <w:br/>
        <w:br/>
        <w:br/>
        <w:t>What awaits you?</w:t>
        <w:br/>
        <w:br/>
        <w:t>- You are working in a diverse team of engineers, developers, and students.</w:t>
        <w:br/>
        <w:t>- Your topic – modeling fatigue of adhesive materials:</w:t>
        <w:br/>
        <w:t>- Literature research: State of the art.</w:t>
        <w:br/>
        <w:t>- Developing simulation methods for real adhesive behavior.</w:t>
        <w:br/>
        <w:t>- Generation and analysis of FEA models.</w:t>
        <w:br/>
        <w:t>- Evaluation and analysis of experimental results.</w:t>
        <w:br/>
        <w:t>- Documentation and report.​​​​​​​</w:t>
        <w:br/>
        <w:br/>
        <w:br/>
        <w:t>What should you bring along?</w:t>
        <w:br/>
        <w:br/>
        <w:t>- Currently enrolled in a university program in the field of (mechanical) engineering, computational mechanics, material science or related studies with a focus on (adhesive) materials modeling.</w:t>
        <w:br/>
        <w:t>- Knowledge and experience in Finite Element Methods and Continuum Mechanics.</w:t>
        <w:br/>
        <w:t>- Used to work in LINUX.</w:t>
        <w:br/>
        <w:t>- Experience in at least one programming language, preferably Python.</w:t>
        <w:br/>
        <w:t>- Software knowledge in at least one standard FEA tool, e.g.: LS-Dyna, Nastran, Abaqus, ...</w:t>
        <w:br/>
        <w:t>- FEMFAT experience would be a plus.</w:t>
        <w:br/>
        <w:t>- Experience in MS Office.</w:t>
        <w:br/>
        <w:t>- Ability to speak and write in German and English.</w:t>
        <w:br/>
        <w:br/>
        <w:br/>
        <w:t>What do we offer?</w:t>
        <w:br/>
        <w:br/>
        <w:t>- Comprehensive mentoring &amp; onboarding.</w:t>
        <w:br/>
        <w:t>- Personal &amp; professional development.</w:t>
        <w:br/>
        <w:t>- Work-Life-Balance &amp; flexible working hours.</w:t>
        <w:br/>
        <w:t>- Digital offers &amp; mobile working.</w:t>
        <w:br/>
        <w:t>- Attractive remuneration.</w:t>
        <w:br/>
        <w:t>- Employee discounts &amp; price deductions.</w:t>
        <w:br/>
        <w:t>- Apartment offers for employees (only Munich).</w:t>
        <w:br/>
        <w:t>- And many other benefits - see jobs/benefits.</w:t>
        <w:br/>
        <w:br/>
        <w:br/>
        <w:t>You are enthused by new technologies and an innovative environment? Apply now!</w:t>
        <w:br/>
        <w:br/>
        <w:br/>
        <w:t>At the BMW Group, we see diversity and inclusion in all its dimensions as a strength for our teams. Equal opportunities are a particular concern for us, and the equal treatment of applicants and employees is a fundamental principle of our corporate policy. That is why our recruiting decisions are also based on personality, experience and skills.</w:t>
        <w:br/>
        <w:br/>
        <w:t>Find out more about diversity at the BMW Group at bmwgroup.jobs/diversity.</w:t>
        <w:br/>
        <w:br/>
        <w:br/>
        <w:t>Earliest starting date: 05/01/2023</w:t>
        <w:br/>
        <w:br/>
        <w:t>Duration: 6 months</w:t>
        <w:br/>
        <w:br/>
        <w:t>Working hours: Part-time or full-time</w:t>
        <w:br/>
        <w:br/>
        <w:br/>
        <w:t>Contact:</w:t>
        <w:br/>
        <w:t>BMW Group Recruiting Team</w:t>
        <w:br/>
        <w:t>+49 89 382-17001</w:t>
        <w:br/>
        <w:br/>
        <w:br/>
        <w:t>Please apply exclusively online via our career portal. Applications via other channels (especially e-mails) cannot be considered.</w:t>
        <w:br/>
        <w:br/>
        <w:br/>
        <w:t>7</w:t>
        <w:tab/>
        <w:t>Engineer - mechanical engineering</w:t>
        <w:tab/>
        <w:t>With its BMW, MINI, Rolls-Royce and BMW Motorrad brands, the BMW Group is the world's leading premium manufacturer of automobiles and motorcycles and a provider of premium financial and mobility services. The company employs around 125,000 people worldwide.</w:t>
        <w:br/>
        <w:t>With 31 production and assembly sites in 15 countries and a global sales network, the BMW Group is the world's leading premium manufacturer of automobiles and motorcycles and a provider of premium financial and mobility services.</w:t>
        <w:tab/>
        <w:t>2023-03-07 16:09:04.328000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