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9026</w:t>
        <w:tab/>
        <w:t>11631</w:t>
        <w:tab/>
        <w:t>Intern in the field of behavioral ergonomics assembly (f/m/x)</w:t>
        <w:tab/>
        <w:t>Job Reference: 90720</w:t>
        <w:br/>
        <w:br/>
        <w:br/>
        <w:t>With our BMW, MINI, Rolls-Royce and BMW Motorrad brands, we are one of the world's leading premium manufacturers of automobiles and motorcycles and also a provider of premium financial and mobility services.</w:t>
        <w:br/>
        <w:br/>
        <w:br/>
        <w:t>WORKING AS NORMALLY IS JUST NOT NORMAL SOMEWHERE ELSE.</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internship in the field of behavioral ergonomics.</w:t>
        <w:br/>
        <w:br/>
        <w:t>As part of your work as an intern (f/m/x), you will support our team in implementing measures relating to behavioral ergonomics. The aim of the overall concept is to create a sustainable working environment to maintain the health and performance of all employees throughout their working life.</w:t>
        <w:br/>
        <w:br/>
        <w:br/>
        <w:t>What awaits you?</w:t>
        <w:br/>
        <w:br/>
        <w:t>- The focus of your area of ​​responsibility is the independent organization of the module "Promotion of ergonomic behavior in the workplace and physical resources" in one of the areas mentioned, including the implementation of ergonomic training courses in the workplace with employees, the training of ergonomics multipliers and ensuring sustainability.</w:t>
        <w:br/>
        <w:t>- You are the contact person (f/m/x) for employees and managers and, if necessary, also support the implementation of further health-related measures.</w:t>
        <w:br/>
        <w:t>- The close cooperation with the internal departments, health management, rounds off your exciting area of ​​responsibility.</w:t>
        <w:br/>
        <w:br/>
        <w:br/>
        <w:t>what do you bring</w:t>
        <w:br/>
        <w:br/>
        <w:t>- Studies in training science, applied movement science, sports science or a comparable course.</w:t>
        <w:br/>
        <w:t>- Second half of diploma/bachelor's degree or master's degree.</w:t>
        <w:br/>
        <w:t>- Knowledge of the human musculoskeletal system (e.g. training as a physiotherapist, fitness trainer A/B license) or comparable qualification.</w:t>
        <w:br/>
        <w:t>- Team and communication skills.</w:t>
        <w:br/>
        <w:t>- Organizational talent and business fluent German language skills.</w:t>
        <w:br/>
        <w:t>- Safe handling of MS Office (Power Point and Excel).</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01.04.2023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2</w:t>
        <w:tab/>
        <w:t>physiotherapist</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16:09:02.949000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