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9005</w:t>
        <w:tab/>
        <w:t>11610</w:t>
        <w:tab/>
        <w:t>Intern in the field of health management (f/m/x)</w:t>
        <w:tab/>
        <w:t>Job Reference: 56776</w:t>
        <w:br/>
        <w:br/>
        <w:br/>
        <w:t>With our BMW, MINI, Rolls-Royce and BMW Motorrad brands, we are one of the world's leading premium manufacturers of automobiles and motorcycles and also a provider of premium financial and mobility services.</w:t>
        <w:br/>
        <w:br/>
        <w:br/>
        <w:t>WORKING AS NORMALLY IS JUST NOT NORMAL SOMEWHERE ELSE.</w:t>
        <w:br/>
        <w:br/>
        <w:t>SHARE YOUR PASSION.</w:t>
        <w:br/>
        <w:br/>
        <w:t>Success is teamwork. A workflow in which ideas flow can only be created when experts share their specialist knowledge and enthusiasm. That's what we call innovation culture. That's why we not only give students the opportunity to listen, but above all to have a say and think ahead.</w:t>
        <w:br/>
        <w:br/>
        <w:br/>
        <w:t>We offer you an exciting and varied internship in the field of occupational health management. As part of your work as an intern (f/m/x), you will support our team in the area of ​​health management and focus on the implementation of measures relating to behavioral ergonomics.</w:t>
        <w:br/>
        <w:br/>
        <w:br/>
        <w:t>What awaits you?</w:t>
        <w:br/>
        <w:br/>
        <w:t>- You will support our department in the planning, implementation and evaluation of measures relating to health management.</w:t>
        <w:br/>
        <w:t>- You independently organize the implementation of the module "Promotion of ergonomic behavior in the workplace and physical and mental resources" of the behavioral ergonomics program in the office areas of the plant.</w:t>
        <w:br/>
        <w:t>- You conduct ergonomic training courses at the workplace with employees and take care of ensuring sustainability.</w:t>
        <w:br/>
        <w:t>- You are the contact person for employees and managers and, if necessary, also support the implementation of further health-related measures.</w:t>
        <w:br/>
        <w:t>- You will gain an insight into all health management topics and occupational medicine activities and will support you in the creation of presentations and communication materials.</w:t>
        <w:br/>
        <w:t>- The close cooperation with the internal departments rounds off your exciting area of ​​responsibility.</w:t>
        <w:br/>
        <w:br/>
        <w:br/>
        <w:t>what do you bring</w:t>
        <w:br/>
        <w:br/>
        <w:t>- Studies in training science, applied movement science, health management, sports science or a comparable course.</w:t>
        <w:br/>
        <w:t>- Second half of diploma/bachelor's degree or master's degree.</w:t>
        <w:br/>
        <w:t>- Knowledge of the human musculoskeletal system (e.g. training as a physiotherapist, fitness trainer A/B license) or comparable qualification.</w:t>
        <w:br/>
        <w:t>- Safe handling of MS Office (Power Point and Excel).</w:t>
        <w:br/>
        <w:t>- Fluent knowledge of German.</w:t>
        <w:br/>
        <w:t>- Team and communication skills, self-assured demeanor as well as organizational talent and initiative.</w:t>
        <w:br/>
        <w:br/>
        <w:br/>
        <w:t>What do we offer you?</w:t>
        <w:br/>
        <w:br/>
        <w:t>- Comprehensive mentoring &amp; onboarding.</w:t>
        <w:br/>
        <w:t>- Personal &amp; professional development.</w:t>
        <w:br/>
        <w:t>- Work-life balance &amp; flexible working hours.</w:t>
        <w:br/>
        <w:t>- Mobile work.</w:t>
        <w:br/>
        <w:t>- Attractive remuneration.</w:t>
        <w:br/>
        <w:t>- Perks &amp; employee discounts.</w:t>
        <w:br/>
        <w:t>- And much more see bmw.jobs/waswirbieten</w:t>
        <w:br/>
        <w:br/>
        <w:br/>
        <w:t>Do you enjoy learning new things and actively supporting our department?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br/>
        <w:t>More about diversity at the BMW Group at bmwgroup.jobs/diversity</w:t>
        <w:br/>
        <w:br/>
        <w:t>Start date: from 01.05.2023</w:t>
        <w:br/>
        <w:br/>
        <w:t>Duration: 6 months with option to extend to a total of 9 months</w:t>
        <w:br/>
        <w:br/>
        <w:t>Working time: full time</w:t>
        <w:br/>
        <w:br/>
        <w:br/>
        <w:t>Contact:</w:t>
        <w:br/>
        <w:t>BMW Group recruiting team</w:t>
        <w:br/>
        <w:t>+49 89 382-17001</w:t>
        <w:br/>
        <w:br/>
        <w:br/>
        <w:t>Please only apply online via our career portal. Applications via other channels (esp. e-mails) cannot be considered.</w:t>
        <w:br/>
        <w:br/>
        <w:br/>
        <w:t>2</w:t>
        <w:tab/>
        <w:t>health manager</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16:09:00.368000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