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9225</w:t>
        <w:tab/>
        <w:t>11830</w:t>
        <w:tab/>
        <w:t>International Tax Manager - Transfer Pricing (*)</w:t>
        <w:tab/>
        <w:t>At DB Schenker you are part of a global logistics network that connects the world. A network that enables you to actively shape your career and encourages you to break new ground. With more than 76,000 colleagues worldwide, we embrace diversity and grow with each individual's experiences, perspectives and skills. Together we are here to move.</w:t>
        <w:br/>
        <w:br/>
        <w:t>With us, as International Tax Manager - Transfer Pricing (*), you will lead and coordinate activities related to transfer pricing documentation for DB Schenker's globally based group units in order to develop transfer pricing documentation for DB Schenker's business units in line with DB Group's tax strategy. This includes supporting the business in the development and implementation of transfer pricing strategies and policies in accordance with applicable tax standards, and monitoring and documenting our group entities' compliance with these strategies and policies.</w:t>
        <w:br/>
        <w:br/>
        <w:br/>
        <w:t>Your tasks:</w:t>
        <w:br/>
        <w:br/>
        <w:br/>
        <w:t>- Advice, creation and monitoring of a consistent and tax-compliant transfer pricing documentation for the DB Schenker business.</w:t>
        <w:br/>
        <w:t>- Support and advice for different product areas (e.g. sea freight, air freight, ..), functions (e.g. sales &amp; marketing, finance, ..) and regions on international transfer pricing standards of the OECD, EU, the Federal Ministry of Finance and the tax authorities.</w:t>
        <w:br/>
        <w:t>- Conducting tax audits in Germany and advising foreign tax authorities on transfer pricing issues.</w:t>
        <w:br/>
        <w:t>- Proactively participate and contribute to DB Group's international tax network in the further development of processes and guidelines for TP governance and the centrally coordinated approach to TP documentation.</w:t>
        <w:br/>
        <w:t>- Provision of expertise and input for TP related processes, e.g. B. the standardized creation of TP documentation, the management of internal cost allocations and the identification and analysis of business restructuring and permanent establishments from a TP perspective.</w:t>
        <w:br/>
        <w:t>- Introduction and implementation of TP Tax CMS in the DB Schenker business.</w:t>
        <w:br/>
        <w:br/>
        <w:br/>
        <w:t>Your profile:</w:t>
        <w:br/>
        <w:br/>
        <w:t>- Completed studies in business administration, law or a comparable course with a focus on accounting, controlling and/or taxes.</w:t>
        <w:br/>
        <w:t>- Fluency in written and spoken English and German.</w:t>
        <w:br/>
        <w:t>- Good understanding of the IT system landscape, including MS Office, and basic knowledge of SAP.</w:t>
        <w:br/>
        <w:t>- Several years of relevant practical experience in the field of transfer pricing.</w:t>
        <w:br/>
        <w:t>- Professional background in a consulting firm or a multinational company would be an advantage.</w:t>
        <w:br/>
        <w:t>- Ideally, completion of the German tax consultant qualification.</w:t>
        <w:br/>
        <w:t>- Hands-on mentality with extensive team and coordination skills</w:t>
        <w:br/>
        <w:br/>
        <w:br/>
        <w:t>your advantages</w:t>
        <w:br/>
        <w:t>* As a team, we achieve the best for our customers, employees (m/f/d) and people worldwide therefore a pleasant working atmosphere is important to us.</w:t>
        <w:br/>
        <w:t>* With us you benefit from discounts in the areas of shopping, leisure and travel. The monthly changing offers include e.g. mobile phone contracts, insurance, electricity tariffs, discounts at hotel chains, fashion and lifestyle.</w:t>
        <w:br/>
        <w:t>* In addition to a wide range of fringe benefits and a company pension scheme, we offer our employees (m/f/d) other attractive benefits.</w:t>
        <w:br/>
        <w:br/>
        <w:br/>
        <w:t>If you are interested in this varied task and would like to strengthen and support a committed team, then we look forward to receiving your application, stating the possible starting date and your salary expectations.</w:t>
        <w:br/>
        <w:br/>
        <w:t>Please apply exclusively via our applicant portal. Upload your CV, cover letter and certificates (ideally as a .pdf) there.</w:t>
        <w:br/>
        <w:br/>
        <w:t>If you have any questions, please do not hesitate to contact us.</w:t>
        <w:br/>
        <w:br/>
        <w:t>Schenker Germany AG</w:t>
        <w:br/>
        <w:br/>
        <w:t>Mrs. Lisa-Marie Desch</w:t>
        <w:br/>
        <w:t>Talent Acquisition Partners</w:t>
        <w:br/>
        <w:br/>
        <w:t>At DB Schenker, we are proud of the diversity of our teams and determined to push it further. Therefore, we welcome all applicants, regardless of gender, age, disability, nationality, religion or sexual orientation.</w:t>
        <w:br/>
        <w:br/>
        <w:t>DB Schenker does not accept applications from agencies. Please do not forward CVs to our application mailboxes, employees or company locations. Schenker Deutschland AG/DB Schenker assumes no liability for costs arising from unsolicited applications.</w:t>
        <w:tab/>
        <w:t>Business economist (university) - taxes and auditing</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16:09:27.470000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