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9585</w:t>
        <w:tab/>
        <w:t>12190</w:t>
        <w:tab/>
        <w:t>Java software developer (m|f|d)</w:t>
        <w:tab/>
        <w:t>-Your tasks -</w:t>
        <w:br/>
        <w:br/>
        <w:t>As a team we are responsible for the development of our</w:t>
        <w:br/>
        <w:t>Arcade Management Software. We have many exciting projects in this regard</w:t>
        <w:br/>
        <w:t>the pipeline. With us you can contribute your own ideas and experience</w:t>
        <w:br/>
        <w:t>how these develop. On a very wide range of topics</w:t>
        <w:br/>
        <w:t>expect challenges that you personally and professionally</w:t>
        <w:br/>
        <w:t>develop. With us you work directly on the product and participate</w:t>
        <w:br/>
        <w:t>involved in all process steps from conception to implementation</w:t>
        <w:br/>
        <w:t>until the release. They also update existing products and have</w:t>
        <w:br/>
        <w:t>There is also room for creativity in this area.</w:t>
        <w:br/>
        <w:br/>
        <w:t>-Your profile-</w:t>
        <w:br/>
        <w:br/>
        <w:t>· You score with a successfully completed degree</w:t>
        <w:br/>
        <w:t>(Applied, media, business) computer science or training as a</w:t>
        <w:br/>
        <w:t>IT specialist for application development with professional experience</w:t>
        <w:br/>
        <w:t>· You enjoy new topics and feel creative</w:t>
        <w:br/>
        <w:t>environment well</w:t>
        <w:br/>
        <w:t>· You have initial development experience with Java in the client/server environment</w:t>
        <w:br/>
        <w:t>and are confident in using PostgreSQL and Git/Perforce</w:t>
        <w:br/>
        <w:t>· You already have knowledge of HTML, JavaScript and CSS, as well as the</w:t>
        <w:br/>
        <w:t>Tools Eclipse, GitLab and Jira</w:t>
        <w:br/>
        <w:t>· Ideally, you have good knowledge of Windows and Linux</w:t>
        <w:br/>
        <w:t>· A high standard of quality, result-oriented working methods and</w:t>
        <w:br/>
        <w:t>Working in a team is a matter of course for you</w:t>
        <w:br/>
        <w:t>· Good knowledge of English and a high level of tool affinity round off your skills</w:t>
        <w:br/>
        <w:t>profile off</w:t>
        <w:br/>
        <w:br/>
        <w:t>-Your Benefits-</w:t>
        <w:br/>
        <w:br/>
        <w:t>What can you look forward to besides an open and appreciative</w:t>
        <w:br/>
        <w:t>corporate culture with us?</w:t>
        <w:br/>
        <w:br/>
        <w:br/>
        <w:t>· Permanent employment and long-term prospects</w:t>
        <w:br/>
        <w:t>· Home office opportunities</w:t>
        <w:br/>
        <w:t>· 30 days holiday</w:t>
        <w:br/>
        <w:t>· Individual and needs-based personnel development</w:t>
        <w:br/>
        <w:t>· Intensive training, which can be supported via an app</w:t>
        <w:br/>
        <w:br/>
        <w:br/>
        <w:t>What characterizes your future workplace?</w:t>
        <w:br/>
        <w:br/>
        <w:br/>
        <w:t>· Laptop and company cell phone also for private use</w:t>
        <w:br/>
        <w:t>· Company pension scheme and capital-forming benefits</w:t>
        <w:br/>
        <w:t>· Benefit card for 40 euros per month</w:t>
        <w:br/>
        <w:t>· Health management including Jobrad and EGYM (discounts for</w:t>
        <w:br/>
        <w:t>gyms)</w:t>
        <w:br/>
        <w:t>· Canteen at the Bingen location with regional food and daily</w:t>
        <w:br/>
        <w:t>changing offer</w:t>
        <w:br/>
        <w:t>· Free parking and e-bike charging station</w:t>
        <w:tab/>
        <w:t>software developer</w:t>
        <w:tab/>
        <w:t>None</w:t>
        <w:tab/>
        <w:t>2023-03-07 16:10:11.712000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