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9492</w:t>
        <w:tab/>
        <w:t>12097</w:t>
        <w:tab/>
        <w:t>Java developer / computer scientist (f/m/d)</w:t>
        <w:tab/>
        <w:t>If you want to implement interesting and challenging projects together with us and an attractive and varied one</w:t>
        <w:br/>
        <w:t>are looking for a job, you've come to the right place at Brunel. You build with us</w:t>
        <w:br/>
        <w:t>Cross-industry expertise and thus qualify on one</w:t>
        <w:br/>
        <w:t>broad basis, industry-independent and flexible for further career paths.</w:t>
        <w:br/>
        <w:t>Apply today as a Java developer / computer scientist and discover the</w:t>
        <w:br/>
        <w:t>Diversity of engineering.</w:t>
        <w:br/>
        <w:br/>
        <w:t>Job description:</w:t>
        <w:br/>
        <w:br/>
        <w:t>- As part of your position, you will develop various services and applications.</w:t>
        <w:br/>
        <w:t>- In your role you will develop new applications and implement new software components in existing systems.</w:t>
        <w:br/>
        <w:t>- You actively support our customers in agile software development, e.g. based on Scrum.</w:t>
        <w:br/>
        <w:t>- You will also work with a wide range of technology stacks such as Spring, Hibernate, JPA2, Maven, JSF, JUnit, JavaEE, Android and AngularJS.</w:t>
        <w:br/>
        <w:br/>
        <w:t>Your profile:</w:t>
        <w:br/>
        <w:br/>
        <w:t>- You are a computer scientist, business informatics specialist or similarly well qualified - be it through a degree, through professional experience or as an autodidact.</w:t>
        <w:br/>
        <w:t>- You have first practical experience in software development with Java.</w:t>
        <w:br/>
        <w:t>- Ideally, you have further relevant know-how, e.g. around JEE applications, Netbeans, Apache Tomcat.</w:t>
        <w:br/>
        <w:t>- Good knowledge of English would be an advantage.</w:t>
        <w:br/>
        <w:br/>
        <w:t>We offer:</w:t>
        <w:br/>
        <w:t>Working at Brunel means diversity - from a medium-sized company</w:t>
        <w:br/>
        <w:t>via Hidden Champion to the DAX group; whether road, ship, rail, air or</w:t>
        <w:br/>
        <w:t>Space; traditional or innovative; from development to completion</w:t>
        <w:br/>
        <w:t>Product; national or international; from the novice to the experienced</w:t>
        <w:br/>
        <w:t>Professional. We offer you countless possibilities, the technological</w:t>
        <w:br/>
        <w:t>Helping to shape progress, and all this with a single employer.</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Computer scientist (university)</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16:10:00.318000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