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5810</w:t>
        <w:tab/>
        <w:t>8415</w:t>
        <w:tab/>
        <w:t>Lagerfachkraft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General warehouse activities</w:t>
        <w:br/>
        <w:t>- Stow goods in the warehouse</w:t>
        <w:br/>
        <w:t>- Loading and unloading of trucks</w:t>
        <w:br/>
        <w:br/>
        <w:br/>
        <w:t>Your profile:</w:t>
        <w:br/>
        <w:t>- Completed vocational training as a specialist (m/f/d) for warehouse logistics or similar</w:t>
        <w:br/>
        <w:t>- Valid forklift license</w:t>
        <w:br/>
        <w:t>- Organizational thinking</w:t>
        <w:br/>
        <w:t>- Quality-conscious and reliable way of working</w:t>
        <w:tab/>
        <w:t>Specialist - Warehouse Logistics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