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9785</w:t>
        <w:tab/>
        <w:t>12390</w:t>
        <w:tab/>
        <w:t>Lead Solution Architekt (m/d/w)</w:t>
        <w:tab/>
        <w:t>In this exciting environment you are an IT Lead Solution Architect for</w:t>
        <w:br/>
        <w:t>the conceptual design and implementation of the strategy for the IT architecture</w:t>
        <w:br/>
        <w:t>and IT development responsible. You work closely with the group, specialist</w:t>
        <w:br/>
        <w:t>and regional areas as well as our service providers: inside and take care</w:t>
        <w:br/>
        <w:t>for professional architecture management. you contribute</w:t>
        <w:br/>
        <w:t>digital roadmaps within customer-related projects and DB business areas</w:t>
        <w:br/>
        <w:t>to further develop and implement and carry out the digital transformation</w:t>
        <w:br/>
        <w:t>to raise concrete architectural concepts and measures to a new level.</w:t>
        <w:br/>
        <w:br/>
        <w:br/>
        <w:t>We are looking for you as an IT Lead Architect as soon as possible</w:t>
        <w:br/>
        <w:t>(f/md) for DB Systel at the Berlin, Erfurt or Frankfurt locations</w:t>
        <w:br/>
        <w:t>(Main). You can choose to be mostly remote or from a</w:t>
        <w:br/>
        <w:t>of our office locations would like to work.</w:t>
        <w:br/>
        <w:br/>
        <w:br/>
        <w:t>*Your tasks:*</w:t>
        <w:br/>
        <w:br/>
        <w:br/>
        <w:br/>
        <w:t>· Together with Account Management you identify challenges</w:t>
        <w:br/>
        <w:t>of your customers and develop effective IT solutions</w:t>
        <w:br/>
        <w:t>· The design and implementation of a sustainable IT architecture as well</w:t>
        <w:br/>
        <w:t>Further development of the IT target image of the business areas is your responsibility</w:t>
        <w:br/>
        <w:t>area of ​​responsibility</w:t>
        <w:br/>
        <w:t>· With your strategies and architectural concepts you ensure well-founded</w:t>
        <w:br/>
        <w:t>Committee decisions and targeted stakeholder management,</w:t>
        <w:br/>
        <w:t>You will advise and support departments with regard to feasibility and</w:t>
        <w:br/>
        <w:t>implementation variants</w:t>
        <w:br/>
        <w:t>You advise on the selection and management of IT service providers,</w:t>
        <w:br/>
        <w:t>software providers and the existing solutions of DB Systel</w:t>
        <w:br/>
        <w:t>· Ensuring requirements, policies too</w:t>
        <w:br/>
        <w:t>You keep operational stability, security, quality and standardization</w:t>
        <w:br/>
        <w:t>always in view of your tasks</w:t>
        <w:br/>
        <w:t>· You act as lead and contact person for the strategic</w:t>
        <w:br/>
        <w:t>Setting the course and professional leadership of your colleagues</w:t>
        <w:br/>
        <w:br/>
        <w:br/>
        <w:br/>
        <w:t>*Your profile:*</w:t>
        <w:br/>
        <w:br/>
        <w:br/>
        <w:br/>
        <w:t>· You have a degree in economics,</w:t>
        <w:br/>
        <w:t>Computer science, economics, engineering or a comparable one</w:t>
        <w:br/>
        <w:t>Specialization with IT focus</w:t>
        <w:br/>
        <w:t>· Many years of relevant professional experience in the IT environment with a focus</w:t>
        <w:br/>
        <w:t>IT application architecture and knowledge of enterprise architecture and</w:t>
        <w:br/>
        <w:t>you can coordinate the cooperation between departments and IT</w:t>
        <w:br/>
        <w:t>show</w:t>
        <w:br/>
        <w:t>· You have knowledge of overarching business processes in the railway context</w:t>
        <w:br/>
        <w:t>· Demonstrable experience in technical management, ideally also in</w:t>
        <w:br/>
        <w:t>agile environment (e.g. SCRUM, SAFe) you also bring with you</w:t>
        <w:br/>
        <w:t>· You can learn more about architecture frameworks and tools</w:t>
        <w:br/>
        <w:t>(e.g. TOGAF, LeanIX) and many years of professional experience as an enterprise</w:t>
        <w:br/>
        <w:t>architect in large companies</w:t>
        <w:tab/>
        <w:t>Software-Architect</w:t>
        <w:tab/>
        <w:t>None</w:t>
        <w:tab/>
        <w:t>2023-03-07 16:10:36.149000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