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3181</w:t>
        <w:tab/>
        <w:t>5786</w:t>
        <w:tab/>
        <w:t>Locksmith (m/f/d) full 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Remptendorf with varied tasks and an attractive collective wage.</w:t>
        <w:br/>
        <w:br/>
        <w:t>As part of temporary employment, we are currently looking for a full-time locksmith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Remuneration according to iGZ-DGB collective agreement with industry surcharges</w:t>
        <w:br/>
        <w:t>- Good on-the-job training</w:t>
        <w:br/>
        <w:t>- Good working atmosphere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Payments on account</w:t>
        <w:br/>
        <w:t>- A varied and interesting field of activity awaits you.</w:t>
        <w:br/>
        <w:t>- Discounts from over 200 well-known providers</w:t>
        <w:br/>
        <w:t>- Benefits from our many years of experience in the market</w:t>
        <w:br/>
        <w:br/>
        <w:t>What does a locksmith (m/f/d) do?</w:t>
        <w:br/>
        <w:t xml:space="preserve"> </w:t>
        <w:br/>
        <w:t>- Maintenance and repair work throughout the company</w:t>
        <w:br/>
        <w:t>- Production of machine parts according to drawings and samples</w:t>
        <w:br/>
        <w:t>- Manufacture of parts according to drawings using all common manufacturing processes</w:t>
        <w:br/>
        <w:br/>
        <w:t>What are the requirements for getting started at ARWA Personaldienstleistungen GmbH in Remptendorf?</w:t>
        <w:br/>
        <w:br/>
        <w:t>Ideally, you bring these personal strengths with you:</w:t>
        <w:br/>
        <w:t>- Analysis and problem solving skills</w:t>
        <w:br/>
        <w:t>- Flexibility</w:t>
        <w:br/>
        <w:t>- Independent working</w:t>
        <w:br/>
        <w:t>- Diligence/accuracy</w:t>
        <w:br/>
        <w:t>- Reliability</w:t>
        <w:br/>
        <w:br/>
        <w:t>Your knowledge and skills:</w:t>
        <w:br/>
        <w:t>- sheet metal welding</w:t>
        <w:br/>
        <w:t>- welding</w:t>
        <w:br/>
        <w:t>- Welding technology</w:t>
        <w:br/>
        <w:br/>
        <w:t>Your professional experience as a fitter (m/f/d), industrial mechanic (m/f/d), maintenance worker (m/f/d), mechanic (m/f/d), car locksmith (m/f/d) or as a machine fitter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Rudolstadt on 0 36 72 / 48 88 - 0 or by e-mail rudolstadt@arwa.de.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