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5750</w:t>
        <w:tab/>
        <w:t>8355</w:t>
        <w:tab/>
        <w:t>Machine operator (m/f/d) from €13.00</w:t>
        <w:tab/>
        <w:t>The ZAG-Leinefelde team is looking for you!</w:t>
        <w:br/>
        <w:br/>
        <w:t>Machine operator (m/f/d)</w:t>
        <w:br/>
        <w:t>in Heilbad Heiligenstadt</w:t>
        <w:br/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training opportunities, e.g. forklift license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 xml:space="preserve"> Tasks:</w:t>
        <w:br/>
        <w:t>- Operation, control, setup and conversion of machines and systems</w:t>
        <w:br/>
        <w:t>- Detection and elimination of manufacturing errors</w:t>
        <w:br/>
        <w:t>- Implementation of quality control</w:t>
        <w:br/>
        <w:br/>
        <w:t>Profile:</w:t>
        <w:br/>
        <w:t>- Completed training as a machine and plant operator (m/f/d) or comparable</w:t>
        <w:br/>
        <w:t>- Experience required</w:t>
        <w:br/>
        <w:t>- Willingness to work in 3-shift system</w:t>
        <w:br/>
        <w:t>- Personal responsibility, willingness to perform and thoroughness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Machine and plant operator (without specifying the focus)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16:02:21.475000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