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2344</w:t>
        <w:tab/>
        <w:t>4949</w:t>
        <w:tab/>
        <w:t>Machine operator (m/f/d) wanted for market leader</w:t>
        <w:tab/>
        <w:t>TIME TO MOVE ON – CAREER WITH TIMEPARTNER!TIMEPARTNER is a successful personnel service provider and is one of the top 5 personnel service providers in Germany. Our team is looking for motivated and committed employees for well-known companies at over 180 regional and national locations. We offer exciting jobs with attractive pay, good career prospects and the option to be taken on.</w:t>
        <w:br/>
        <w:br/>
        <w:t>Benefits we offer</w:t>
        <w:br/>
        <w:br/>
        <w:t>- permanent employment</w:t>
        <w:br/>
        <w:t>- Long-term assignments at renowned customer companies</w:t>
        <w:br/>
        <w:t>- above-tariff remuneration options (iGZ tariff)</w:t>
        <w:br/>
        <w:t>- Holiday and Christmas bonuses</w:t>
        <w:br/>
        <w:t>- Individual and personal support</w:t>
        <w:br/>
        <w:br/>
        <w:br/>
        <w:t>your area of ​​responsibility</w:t>
        <w:br/>
        <w:t xml:space="preserve"> </w:t>
        <w:br/>
        <w:t>- machine operation</w:t>
        <w:br/>
        <w:t>- Quality control</w:t>
        <w:br/>
        <w:t>- Packing work</w:t>
        <w:br/>
        <w:t>- cleaning work</w:t>
        <w:br/>
        <w:br/>
        <w:br/>
        <w:t>your qualifications</w:t>
        <w:br/>
        <w:t xml:space="preserve"> </w:t>
        <w:br/>
        <w:t>- Manufacturing experience required</w:t>
        <w:br/>
        <w:t>- Independent work required</w:t>
        <w:br/>
        <w:t>- Must be willing to work 3 shifts</w:t>
        <w:br/>
        <w:t>- Mobility necessary to reach the place of action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Machine and plant operator (without specifying the focus)</w:t>
        <w:tab/>
        <w:t>None</w:t>
        <w:tab/>
        <w:t>2023-03-07 15:55:21.351000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