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9061</w:t>
        <w:tab/>
        <w:t>11666</w:t>
        <w:tab/>
        <w:t>Machine operator (m/f/d)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t>- Machine and plant operation</w:t>
        <w:br/>
        <w:t>- Carry out deburring work</w:t>
        <w:br/>
        <w:t>- Composition of components</w:t>
        <w:br/>
        <w:t>- Quality control</w:t>
        <w:br/>
        <w:br/>
        <w:br/>
        <w:t>Your qualifications:</w:t>
        <w:br/>
        <w:t>- Completed training with a technical background</w:t>
        <w:br/>
        <w:t>- Good basic technical understanding</w:t>
        <w:br/>
        <w:t>- Conscientious and independent work</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Machine and plant operator (without specifying the focus)</w:t>
        <w:tab/>
        <w:t>We are the specialist in the commercial-technical segment and offer future-oriented personnel services. With around 2,000 employees, we are one of the largest personnel service providers in Germany. We have been successfully supporting our customers and employees for over 20 years.</w:t>
        <w:tab/>
        <w:t>2023-03-07 16:09:07.284000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