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1112</w:t>
        <w:tab/>
        <w:t>3717</w:t>
        <w:tab/>
        <w:t>Marketing Manager Tablet &amp; Notebooks (m/w/d)</w:t>
        <w:tab/>
        <w:t>Would you like to reach the next level in your career? At matching, you have the opportunity to continuously develop yourself with well-known customers - across all industries. Take the decisive step in your career today and apply to us as &lt;Marketing Manager Tablet &amp; Notebooks (m/f/d)&gt;.</w:t>
        <w:br/>
        <w:br/>
        <w:t>Your tasks:</w:t>
        <w:br/>
        <w:br/>
        <w:br/>
        <w:t>• You will take on the planning and implementation of ATL and BTL campaigns for the Tablets &amp;amp; notebooks</w:t>
        <w:br/>
        <w:t>• You accompany the development of communication &amp;amp; Media strategies for a successful market launch</w:t>
        <w:br/>
        <w:t>• You create and monitor the budget plans</w:t>
        <w:br/>
        <w:t>• You coordinate the briefing and management of creative &amp;amp; media agencies</w:t>
        <w:br/>
        <w:t>• Your activities will also include the monitoring of ongoing campaigns, including the evaluation of media plans</w:t>
        <w:br/>
        <w:t>• The planning, setup &amp;amp; Implementation of national sales promotions are your responsibility</w:t>
        <w:br/>
        <w:br/>
        <w:t>Your profile:</w:t>
        <w:br/>
        <w:br/>
        <w:br/>
        <w:t>• You have successfully completed your studies in the field of marketing or comparable training with relevant professional experience</w:t>
        <w:br/>
        <w:t>• You also have at least 3 years of experience in B2C marketing and project planning</w:t>
        <w:br/>
        <w:t>• Ideally, you also have experience in managing external agencies</w:t>
        <w:br/>
        <w:t>• You are business fluent in German and English</w:t>
        <w:br/>
        <w:t>• Very good MS Office skills (PowerPoint) are very important</w:t>
        <w:br/>
        <w:t>• Ability to work in a team, independent working methods and an interest in the topic of digitization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