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9958</w:t>
        <w:tab/>
        <w:t>12563</w:t>
        <w:tab/>
        <w:t>Mechanic / skilled worker / construction machine operator cable construction (m/f/x)</w:t>
        <w:tab/>
        <w:t>-Your tasks-</w:t>
        <w:br/>
        <w:br/>
        <w:t>· Manufacture of sleeves and terminations as well as setting and laying</w:t>
        <w:br/>
        <w:t>of cable distributors and cable routing systems</w:t>
        <w:br/>
        <w:t>· Driving construction machines and construction vehicles as well as maintenance work</w:t>
        <w:br/>
        <w:t>Investments</w:t>
        <w:br/>
        <w:t>· Restoration of sidewalks and traffic areas and bodies of</w:t>
        <w:br/>
        <w:t>masts</w:t>
        <w:br/>
        <w:t>· Participation in troubleshooting and troubleshooting for our customers</w:t>
        <w:br/>
        <w:t>in underground cable construction</w:t>
        <w:br/>
        <w:br/>
        <w:br/>
        <w:br/>
        <w:br/>
        <w:t>-Your profile-</w:t>
        <w:br/>
        <w:br/>
        <w:t>· Completed training as a skilled worker / specialist fitter /</w:t>
        <w:br/>
        <w:t>Construction machine operator / pipeline builder / cable fitter m/f/d or</w:t>
        <w:br/>
        <w:t>Career changer m/f/d with manual skills and initial professional experience</w:t>
        <w:br/>
        <w:t>· Class B driving license required, plus Class C1E and CE</w:t>
        <w:br/>
        <w:t>desirable</w:t>
        <w:br/>
        <w:t>· Technical understanding and enjoyment of working with construction machinery and</w:t>
        <w:br/>
        <w:t>technical devices</w:t>
        <w:br/>
        <w:t>· Knowledge of German at least level B2 required</w:t>
        <w:br/>
        <w:t>· Independent, committed and motivated work style as well as</w:t>
        <w:br/>
        <w:t>Reliability, communication and team skills</w:t>
        <w:br/>
        <w:br/>
        <w:br/>
        <w:br/>
        <w:br/>
        <w:t>-We offer:-</w:t>
        <w:br/>
        <w:br/>
        <w:t>· Crisis-proof employment in a growing, innovative and sustainable</w:t>
        <w:br/>
        <w:t>managed companies with exciting construction sites</w:t>
        <w:br/>
        <w:t>· Attractive payment according to the IG Metall tariff (incl. 30 days vacation,</w:t>
        <w:br/>
        <w:t>additional benefits, holiday and Christmas bonuses) as well as operational ones</w:t>
        <w:br/>
        <w:t>Pension scheme with up to 50% employer co-payment</w:t>
        <w:br/>
        <w:t>· Flexible and family-friendly working hours as well as compatibility of</w:t>
        <w:br/>
        <w:t>work and family</w:t>
        <w:br/>
        <w:t>· Loss of earnings protection insurance with specialist doctor service (additional</w:t>
        <w:br/>
        <w:t>Sick pay for 78 weeks while you receive sick pay)</w:t>
        <w:br/>
        <w:t>· Individual training and development programs as well as diverse</w:t>
        <w:br/>
        <w:t>career opportunities</w:t>
        <w:tab/>
        <w:t>Construction machine operator</w:t>
        <w:tab/>
        <w:t>None</w:t>
        <w:tab/>
        <w:t>2023-03-07 16:10:57.237000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