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1562</w:t>
        <w:tab/>
        <w:t>4167</w:t>
        <w:tab/>
        <w:t>Mechatronics technician for refrigeration technology or electronics technician - final assembly of large devices m-w-d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Electrical, mechanical and refrigeration assembly of modified environmental simulation systems</w:t>
        <w:br/>
        <w:br/>
        <w:t>Your profile:</w:t>
        <w:br/>
        <w:br/>
        <w:t>• Completed training as a mechatronics technician for refrigeration technology (m/f/d) or comparable training with several years of professional experience</w:t>
        <w:br/>
        <w:t>• Computer knowledge</w:t>
        <w:br/>
        <w:t>• Knowledge of refrigeration technology</w:t>
        <w:br/>
        <w:t>• Quality awareness</w:t>
        <w:br/>
        <w:t>• Many years of experience in electrical, mechanical and refrigeration installation</w:t>
        <w:br/>
        <w:t>• Ability to work in a team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15:53:45.136000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