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5284</w:t>
        <w:tab/>
        <w:t>7889</w:t>
        <w:tab/>
        <w:t>Middle Office Controller (m/f/d)</w:t>
        <w:tab/>
        <w:t>Our client is one of the leading bioenergy manufacturers, and is also the only large-scale producer of biodiesel, bioethanol and biomethane in Europe. The Group has approximately 1,000 employees at its locations in Saxony, Saxony-Anhalt and Brandenburg as well as at its foreign subsidiaries in India, the USA, Canada, Poland and Hungary.</w:t>
        <w:br/>
        <w:t>Middle Office Controller (m/f/d)</w:t>
        <w:br/>
        <w:br/>
        <w:t>Your Duties:</w:t>
        <w:br/>
        <w:br/>
        <w:t>-Responsibility to independently ensure all commercial transactions (physical and paper) are recorded and valued in an accurate and timely manner in the system of record</w:t>
        <w:br/>
        <w:t>-In the process, the controller will work closely with traders, originators, Operations, Middle Desk, and Accounting/Finance amongst others</w:t>
        <w:br/>
        <w:t>-Understanding internal systems, processes, and roles relevant to the lifecycle of the deal</w:t>
        <w:br/>
        <w:t>-The Middle Office Controller will be the central responsible person from within the Middle Office for the design, upkeep and oversight of the above areas and will have to work closely with IT and others to bring the systems to a mature and satisfactory level.</w:t>
        <w:br/>
        <w:br/>
        <w:t>Your Qualifications:</w:t>
        <w:br/>
        <w:br/>
        <w:t>-University degree in Finance, Accounting, Business or another related field</w:t>
        <w:br/>
        <w:t>-Fluency in business English</w:t>
        <w:br/>
        <w:t>-Excellent ability to express oneself, negotiate, and present</w:t>
        <w:br/>
        <w:t>-Considerable experience in commodities' trading</w:t>
        <w:br/>
        <w:t>-Advanced Excel</w:t>
        <w:br/>
        <w:t>-Ability to communicate effectively, build relationships, work in a team, handle priorities under pressure, and maintain full confidentiality over critical matters</w:t>
        <w:br/>
        <w:br/>
        <w:t>Your Benefits:</w:t>
        <w:br/>
        <w:br/>
        <w:t>-Permanent employment in a corporate environment characterised by growth and development</w:t>
        <w:br/>
        <w:t>-Flat hierarchies with short communication channels</w:t>
        <w:br/>
        <w:t>-Responsible and challenging tasks in a motivated team</w:t>
        <w:br/>
        <w:t>-Development opportunities in line with requirements and the situation</w:t>
        <w:br/>
        <w:t>-Attractive remuneration system with variable component</w:t>
        <w:br/>
        <w:t>-Company pension scheme</w:t>
        <w:br/>
        <w:t>-Flexible working hours with the possibility of hybrid work</w:t>
        <w:br/>
        <w:br/>
        <w:t>About Hays:</w:t>
        <w:br/>
        <w:br/>
        <w:t>True financial experts are rare, in great demand and therefore have a high market value. Whether it's in Accounting, Controlling, Corporate Banking, Interim Management, Treasury or Risk Management - Hays will open doors for you and advise you completely free of charge regarding your next career move. By drawing on your interests and personal expertise, we will find the right job for you. Register with us and reap the benefits of interesting job offers that match your skills and experience. We look forward to hearing from you!</w:t>
        <w:tab/>
        <w:t>Controller/in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16:01:23.995000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