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1059</w:t>
        <w:tab/>
        <w:t>3664</w:t>
        <w:tab/>
        <w:t>Navision Inhouse Consultant (w/m/d) (m/w/d)</w:t>
        <w:tab/>
        <w:t>Would you like to reach the next level in your career? At matching, you have the opportunity to continuously develop yourself with well-known customers - across all industries. Take the decisive step in your career today and apply to us.</w:t>
        <w:br/>
        <w:br/>
        <w:t>Your tasks:</w:t>
        <w:br/>
        <w:br/>
        <w:t>- &lt;span style="color: rgb(51, 51, 51);"&gt;The focus of your work is the development and further development of the ERP system used, Navision, as well as other processes that lead to an optimal in-house business process&lt;/span&gt;</w:t>
        <w:br/>
        <w:t>- Development of proposals and participation in measures to improve the ERP system</w:t>
        <w:br/>
        <w:t>- Analysis, design and implementation of solutions in cooperation with the internal IT team</w:t>
        <w:br/>
        <w:t>- Contact person and advice for all areas in the ERP environment</w:t>
        <w:br/>
        <w:t>- Quality assurance and documentation</w:t>
        <w:br/>
        <w:br/>
        <w:t>&lt;br&gt;</w:t>
        <w:br/>
        <w:br/>
        <w:t>Your profile:</w:t>
        <w:br/>
        <w:br/>
        <w:t>- A successfully completed degree in business informatics, computer science or business administration with well-founded Navision knowledge. Alternatively, training as an IT specialist or comparable training with relevant professional experience in the desired field of activity</w:t>
        <w:br/>
        <w:t>- Experience and knowledge in dealing with Microsoft Dynamics Navision in the environment of a manufacturing mechanical engineering company</w:t>
        <w:br/>
        <w:t>- Ability to communicate in a team and willingness to support tool harmonization are a matter of course for you</w:t>
        <w:br/>
        <w:t>- Ability to work in a team and solution-oriented, innovative and independent working methods are among your strengths</w:t>
        <w:br/>
        <w:t>- No travel necessary</w:t>
        <w:br/>
        <w:t>- Very good knowledge of German and good written and spoken English</w:t>
        <w:br/>
        <w:br/>
        <w:t>&lt;br&gt;</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Business IT specialist (university)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15:52:42.888000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