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9631</w:t>
        <w:tab/>
        <w:t>12236</w:t>
        <w:tab/>
        <w:t>Nursing specialist cardiological electrophysiology (m/f/d)</w:t>
        <w:tab/>
        <w:t>· Individual training according to your needs</w:t>
        <w:br/>
        <w:t>· The preparation, assistance (sterile work) and follow-up</w:t>
        <w:br/>
        <w:t>all common examinations in electrophysiology</w:t>
        <w:br/>
        <w:t>· Learning and practicing electrophysiological skills</w:t>
        <w:br/>
        <w:t>· Ensuring the quality of patient care</w:t>
        <w:br/>
        <w:t>· The organization of a smooth planning process as well as</w:t>
        <w:br/>
        <w:t>Documentation via SAP</w:t>
        <w:br/>
        <w:t>· The monitoring of our patients including emergency management</w:t>
        <w:br/>
        <w:br/>
        <w:br/>
        <w:br/>
        <w:br/>
        <w:br/>
        <w:t>· Completed training as a nursing specialist, health and</w:t>
        <w:br/>
        <w:t>Nurse or geriatric nurse (m/f/d)</w:t>
        <w:br/>
        <w:t>· Clinical experience with sedated patients and/or</w:t>
        <w:br/>
        <w:t>Circulatory monitoring for cardiology / anesthesiology or</w:t>
        <w:br/>
        <w:t>patients requiring intensive care is desirable</w:t>
        <w:br/>
        <w:t>· Experience in emergency management is desirable, but not essential</w:t>
        <w:br/>
        <w:t>· A basic technical understanding and interest</w:t>
        <w:br/>
        <w:t>· Responsible, independent and competent work</w:t>
        <w:br/>
        <w:t>· Reliability, friendly demeanor and flexibility</w:t>
        <w:tab/>
        <w:t>Specialist nurse - intensive care/anaesthesia</w:t>
        <w:tab/>
        <w:t>None</w:t>
        <w:tab/>
        <w:t>2023-03-07 16:10:17.314000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