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9489</w:t>
        <w:tab/>
        <w:t>12094</w:t>
        <w:tab/>
        <w:t>PHP Developer (f/m/d)</w:t>
        <w:tab/>
        <w:t>You want to change careers and are looking for new tasks? Then apply to Brunel because we are looking for an experienced PHP developer as soon as possible.</w:t>
        <w:br/>
        <w:br/>
        <w:t>Job description:</w:t>
        <w:br/>
        <w:br/>
        <w:t>- Conception and planning of internet applications and mobile web applications.</w:t>
        <w:br/>
        <w:t>- Development of Internet applications based on PHP, JavaScript, HTML using modern software architecture.</w:t>
        <w:br/>
        <w:br/>
        <w:t>- Development of custom web applications using PHP5 and popular PHP frameworks.</w:t>
        <w:br/>
        <w:t>- Supervision of the running applications in operation as well as optimization through consultation with customers and specialist departments.</w:t>
        <w:br/>
        <w:br/>
        <w:t>Your profile:</w:t>
        <w:br/>
        <w:br/>
        <w:t>- Safe handling of PHP, HTML, CSS, JavaScript/AJAX.</w:t>
        <w:br/>
        <w:t>- Knowledge of developing applications for different mobile platforms is an advantage.</w:t>
        <w:br/>
        <w:t>- Experience in other web technologies / basic technologies and CMS is an advantage, e.g. TYPO3/FLOW3, Wordpress, jQuery/jQuery mobile.</w:t>
        <w:br/>
        <w:t>- Experience in dealing with server architectures and web services: web server (Apache, IIS), mail server (Postfix, Courier/Dovecot, MS-Exchange), databases (MySQL, MSSQL), DNS are desirable.</w:t>
        <w:br/>
        <w:t>- Passionate enthusiasm for IT and web technologies.</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information and communication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16:09:59.927000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