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2515</w:t>
        <w:tab/>
        <w:t>5120</w:t>
        <w:tab/>
        <w:t>Painter &amp; varnisher (m/f/d)</w:t>
        <w:tab/>
        <w:t>TIMEPARTNER - the way it works!</w:t>
        <w:br/>
        <w:t>TIME TO START – TAKE OFF WITH TIMEPARTNER! TIMEPARTNER is one of the top 5 personnel service providers in Germany. We are looking for regionally and nationally committed and motivated employees for assignments at well-known companies. We offer interesting jobs, attractive pay, competent advice and are always available to answer any questions.</w:t>
        <w:br/>
        <w:br/>
        <w:t>Benefits we offer</w:t>
        <w:br/>
        <w:t>TIME TO BENEFITAs one of the top 5 personnel service providers in Germany, which also operates nationally, TIMEPARTNER offers much more than just planning security.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</w:t>
        <w:br/>
        <w:br/>
        <w:t>- Painting windows and doors</w:t>
        <w:br/>
        <w:t>- Work preparation</w:t>
        <w:br/>
        <w:t>- Painting work in private households and at business customers</w:t>
        <w:br/>
        <w:t>- wallpapering work</w:t>
        <w:br/>
        <w:t>- Interior and exterior painting</w:t>
        <w:br/>
        <w:t xml:space="preserve"> </w:t>
        <w:br/>
        <w:br/>
        <w:t>your qualifications</w:t>
        <w:br/>
        <w:t xml:space="preserve"> </w:t>
        <w:br/>
        <w:t>- Completed vocational training in the painting trade</w:t>
        <w:br/>
        <w:t>- In-depth knowledge of their professional field</w:t>
        <w:br/>
        <w:t>- customer-friendly appearance</w:t>
        <w:br/>
        <w:t>- exercise capacity</w:t>
        <w:br/>
        <w:t>- Enjoy your craft</w:t>
        <w:br/>
        <w:t>- absolute reliability</w:t>
        <w:br/>
        <w:t>- ability to work in a team</w:t>
        <w:br/>
        <w:t>- Flexibility</w:t>
        <w:br/>
        <w:br/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tab/>
        <w:t>Painter and varnisher - painter</w:t>
        <w:tab/>
        <w:t>None</w:t>
        <w:tab/>
        <w:t>2023-03-07 15:55:42.300000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