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4969</w:t>
        <w:tab/>
        <w:t>7574</w:t>
        <w:tab/>
        <w:t>Painter and varnisher (m/f/d) for an industrial company</w:t>
        <w:tab/>
        <w:t>Painter and varnisher (m/f/d) for an industrial company</w:t>
        <w:br/>
        <w:br/>
        <w:t>Location: Hamburg</w:t>
        <w:br/>
        <w:br/>
        <w:t>Job Description</w:t>
        <w:br/>
        <w:t>We are looking for painters and varnishers (m/f/d) for an industrial company in Hamburg Allermöhe as soon as possible.</w:t>
        <w:br/>
        <w:br/>
        <w:t>Your skills:</w:t>
        <w:br/>
        <w:t>- Completed training as a painter and varnisher (m/f/d)</w:t>
        <w:br/>
        <w:t>- Technical understanding</w:t>
        <w:br/>
        <w:t>- Car driver's license an advantage</w:t>
        <w:br/>
        <w:t>- Strong organizational talent</w:t>
        <w:br/>
        <w:t>- Willingness, open-mindedness</w:t>
        <w:br/>
        <w:t>- Flexibility and good communication are among your strengths</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Painting / painting surfaces with brush and roller</w:t>
        <w:br/>
        <w:t>- Planning and stocking of work equipment (paint, varnish, etc. based on acrylic)</w:t>
        <w:br/>
        <w:t>- Simple final assembly operations</w:t>
        <w:br/>
        <w:br/>
        <w:t>Contact details for job advertisement</w:t>
        <w:br/>
        <w:t>- Click on "Apply now".</w:t>
        <w:br/>
        <w:t>- Post your resume</w:t>
        <w:br/>
        <w:t>- Check data - done!</w:t>
        <w:br/>
        <w:br/>
        <w:br/>
        <w:t>Applying has never been so easy - just a click away from your promising career start at Arbeitswelt Personaldienstleistungen!</w:t>
        <w:br/>
        <w:br/>
        <w:br/>
        <w:t>Arbeitswelt Personaldienstleistungen GmbH &amp; Co.KG</w:t>
        <w:br/>
        <w:br/>
        <w:t>return 10</w:t>
        <w:br/>
        <w:t>20457 Hamburg</w:t>
        <w:br/>
        <w:t>bewerbung@arbeitswelt.com</w:t>
        <w:br/>
        <w:t>Tel: 040 / 57 00 64 709</w:t>
        <w:br/>
        <w:t>Type(s) of staffing needs: Reassignment</w:t>
        <w:br/>
        <w:t>Collective agreement: iGZ</w:t>
        <w:tab/>
        <w:t>Painter and varnisher - painter</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16:00:45.146000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