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3101</w:t>
        <w:tab/>
        <w:t>5706</w:t>
        <w:tab/>
        <w:t>Painter and varnisher (m/f/d) urgently</w:t>
        <w:tab/>
        <w:t>Are you looking for a professional reorientation within the framework of temporary employment with the option of being taken on and are you interested in our vacancy?</w:t>
        <w:br/>
        <w:br/>
        <w:t>We look forward to receiving your application as a painter and varnisher (m/f/d) in Wetzlar!</w:t>
        <w:br/>
        <w:br/>
        <w:t>Occupation: trade</w:t>
        <w:br/>
        <w:br/>
        <w:t>Type of job offer: temporary worker with option to take over</w:t>
        <w:br/>
        <w:br/>
        <w:t>ARWA Personaldienstleistungen GmbH is an employer with many advantages, which is why we offer you:</w:t>
        <w:br/>
        <w:t>- Very good chances of being taken on</w:t>
        <w:br/>
        <w:t>- Payments on account</w:t>
        <w:br/>
        <w:t>- On-site support</w:t>
        <w:br/>
        <w:t>- Staff discounts</w:t>
        <w:br/>
        <w:br/>
        <w:t>As a painter and varnisher (m/f/d) your daily tasks are:</w:t>
        <w:br/>
        <w:t>- painters</w:t>
        <w:br/>
        <w:t>- wallpapering</w:t>
        <w:br/>
        <w:t>- spatulas</w:t>
        <w:br/>
        <w:t>- wallpapering work</w:t>
        <w:br/>
        <w:t>- Execution of plaster orders, plastering work, filling</w:t>
        <w:br/>
        <w:t>- Painting work</w:t>
        <w:br/>
        <w:br/>
        <w:t>These talents set you apart:</w:t>
        <w:br/>
        <w:t>- painting</w:t>
        <w:br/>
        <w:t>- Paint</w:t>
        <w:br/>
        <w:t>- To paint</w:t>
        <w:br/>
        <w:t>- spatulas</w:t>
        <w:br/>
        <w:t>- Driving license class B (cars/minibuses) (desirable)</w:t>
        <w:br/>
        <w:t>- Completed training as a painter and varnisher, or several years of professional experience desired</w:t>
        <w:br/>
        <w:br/>
        <w:t>Your personal strengths:</w:t>
        <w:br/>
        <w:t>- Resilience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professional experience as a painter and varnisher (m/f/d), paint mixer (m/f/d), plasterer (m/f/d), bricklayer (m/f/d), plasterer (m/f/d) or as Are you a wallpaper hanger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Painter and varnisher - painter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15:56:54.571000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