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6156</w:t>
        <w:tab/>
        <w:t>8761</w:t>
        <w:tab/>
        <w:t>Pedagogical specialist (m/f/d) as head of Höhenkirchen-Siegertsbrunn</w:t>
        <w:tab/>
        <w:t>Workers' welfare district association Munich-Land e.V.</w:t>
        <w:br/>
        <w:t xml:space="preserve"> balan street 55, 81541 Munich</w:t>
        <w:br/>
        <w:br/>
        <w:t xml:space="preserve">        Pedagogical specialist (m/f/d) as head of Höhenkirchen-Siegertsbrunn</w:t>
        <w:br/>
        <w:t xml:space="preserve"> for our lunchtime care at the Sigoho-Marchwart elementary school in Höhenkirchen-Siegertsbrunn</w:t>
        <w:br/>
        <w:br/>
        <w:br/>
        <w:br/>
        <w:t>Location: Höhenkirchen-Siegertsbrunn</w:t>
        <w:br/>
        <w:t>Available from: immediately</w:t>
        <w:br/>
        <w:br/>
        <w:br/>
        <w:br/>
        <w:t>The AWO Kreisverband München-Land e.V. is involved in over 80 social institutions in the district of Munich for children, young people, families, senior citizens, refugees and those affected in the area of ​​housing emergency assistance</w:t>
        <w:br/>
        <w:br/>
        <w:br/>
        <w:t>For our lunchtime care at the Sigoho-Marchwart elementary school in Höhenkirchen-Siegertsbrunn, we are now looking for a</w:t>
        <w:br/>
        <w:t>Pedagogical specialist (m/f/d) as manager</w:t>
        <w:br/>
        <w:br/>
        <w:t>(Educator, social worker, OGTS coordinator or comparable qualification)</w:t>
        <w:br/>
        <w:t>up to 20 hours of contractual weekly working time, plus working time to compensate for vacation, on five afternoons</w:t>
        <w:br/>
        <w:br/>
        <w:t>We want a personality</w:t>
        <w:br/>
        <w:br/>
        <w:t>who has in-depth knowledge of lunchtime or all-day care.</w:t>
        <w:br/>
        <w:t>who has experience in the management and guidance of employees and the design of the duty roster as well as project planning.</w:t>
        <w:br/>
        <w:t>who manages the OGS/GGS at the location in close cooperation with the school management.</w:t>
        <w:br/>
        <w:t>for whom commitment, reliability and enjoyment of working with children/young people with special needs are a matter of course.</w:t>
        <w:br/>
        <w:t>which is characterized by a high degree of empathy and a committed demeanor with children and young people with difficult behavior/impairments.</w:t>
        <w:br/>
        <w:t>who represents the goals of inclusion in a motivated and committed manner.</w:t>
        <w:br/>
        <w:br/>
        <w:t>We offer you:</w:t>
        <w:br/>
        <w:t>the opportunity to work independently</w:t>
        <w:br/>
        <w:t>professional support</w:t>
        <w:br/>
        <w:t>training opportunities</w:t>
        <w:br/>
        <w:t>an attractive salary according to TV AWO Bayern incl. special annual payment</w:t>
        <w:br/>
        <w:t>Additional benefits such as a company pension scheme and reduced travel expenses with a job ticket</w:t>
        <w:br/>
        <w:t>A wide range of sports and wellness programs (discounted rates for Wellpass via âEGYMâ)</w:t>
        <w:br/>
        <w:br/>
        <w:t>Applications from people with disabilities will be given preference if they are equally qualified.</w:t>
        <w:br/>
        <w:t xml:space="preserve">        Have we aroused your interest?</w:t>
        <w:br/>
        <w:t>We look forward to receiving your application!</w:t>
        <w:br/>
        <w:t>Please send this to Desire Negro by post or email.</w:t>
        <w:br/>
        <w:br/>
        <w:br/>
        <w:br/>
        <w:t>Desire Negro</w:t>
        <w:br/>
        <w:t xml:space="preserve"> balan street 55, 81541 Munich</w:t>
        <w:br/>
        <w:t xml:space="preserve"> Information on: Tel. 089 672087-217 or by e-mail</w:t>
        <w:br/>
        <w:t xml:space="preserve"> Internet: www.awo-kvmucl.de</w:t>
        <w:br/>
        <w:t>fachbereich.schule@awo-kvmucl.de</w:t>
        <w:tab/>
        <w:t>Educator</w:t>
        <w:tab/>
        <w:t>None</w:t>
        <w:tab/>
        <w:t>2023-03-07 16:03:11.519000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