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4193</w:t>
        <w:tab/>
        <w:t>6798</w:t>
        <w:tab/>
        <w:t>People Manager (m/w/d)</w:t>
        <w:tab/>
        <w:t>- * Attractive salary * Company pension scheme * Flat hierarchies *|* Flexibility * Work-life balance *</w:t>
        <w:br/>
        <w:br/>
        <w:t>company profile</w:t>
        <w:br/>
        <w:t>Our client is an international company based in Bad Homburg. Due to the positive development of the business, we are now looking for a People Manager (m/f/d) for our client to strengthen the existing HR team.</w:t>
        <w:br/>
        <w:br/>
        <w:t>area of ​​responsibility</w:t>
        <w:br/>
        <w:br/>
        <w:t>-Writing and publishing job advertisements in consultation with the departments</w:t>
        <w:br/>
        <w:t>-Support in the administration of the entire recruiting process</w:t>
        <w:br/>
        <w:t>-Ensuring a positive candidate experience</w:t>
        <w:br/>
        <w:t>- Participation in the development of active sourcing projects</w:t>
        <w:br/>
        <w:t>- Implementation of projects in the field of recruiting</w:t>
        <w:br/>
        <w:br/>
        <w:t>requirement profile</w:t>
        <w:br/>
        <w:br/>
        <w:t>- A completed (technical) university degree in the field of business administration, economics, business psychology or comparable training with a focus on human resources management</w:t>
        <w:br/>
        <w:t>-First experience in HR would be an advantage</w:t>
        <w:br/>
        <w:t>- A structured, reliable and independent way of working</w:t>
        <w:br/>
        <w:t>- A high level of initiative, flexibility and service orientation</w:t>
        <w:br/>
        <w:t>- Enthusiasm and very good communication skills complete your profile</w:t>
        <w:br/>
        <w:br/>
        <w:t>Compensation Package</w:t>
        <w:br/>
        <w:br/>
        <w:t>-International environment with opportunities for further development</w:t>
        <w:br/>
        <w:t>-Possibility to take over</w:t>
        <w:br/>
        <w:t>-Professional and professional development</w:t>
        <w:br/>
        <w:t>-Performance-linked wages</w:t>
        <w:br/>
        <w:t>- Flexible working hours - also remote</w:t>
        <w:br/>
        <w:t>-Advantages in the area of ​​the corporate benefits program</w:t>
        <w:tab/>
        <w:t>Personnel Administrator</w:t>
        <w:tab/>
        <w:t>None</w:t>
        <w:tab/>
        <w:t>2023-03-07 15:59:09.162000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