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6254</w:t>
        <w:tab/>
        <w:t>8859</w:t>
        <w:tab/>
        <w:t>Personalassistent (m/w/d)</w:t>
        <w:tab/>
        <w:t>We are looking for you!</w:t>
        <w:br/>
        <w:t>For our customer, a well-known mineral oil company, we are now looking for a personnel assistant (m/f/d)</w:t>
        <w:br/>
        <w:br/>
        <w:t>The position will be filled via the area of ​​employee leasing. Acceptance is possible if suitable.</w:t>
        <w:br/>
        <w:br/>
        <w:t>We offer you</w:t>
        <w:br/>
        <w:t xml:space="preserve"> • A permanent job</w:t>
        <w:br/>
        <w:t xml:space="preserve"> • Payment according to the iGZ-DGB tariff</w:t>
        <w:br/>
        <w:t xml:space="preserve"> • Wage benefits such as vacation and Christmas bonuses</w:t>
        <w:br/>
        <w:t xml:space="preserve"> • A permanent employment contract</w:t>
        <w:br/>
        <w:t xml:space="preserve"> • Exclusive employee benefits (e.g. at Adidas, Apple, Sky, Weg.de and many more)</w:t>
        <w:br/>
        <w:br/>
        <w:t>Your tasks</w:t>
        <w:br/>
        <w:t xml:space="preserve"> • Independent work organization in the area of ​​human resources</w:t>
        <w:br/>
        <w:t xml:space="preserve"> • Coordination of appointments, organization of departmental and cross-departmental meetings and conferences</w:t>
        <w:br/>
        <w:t xml:space="preserve"> • Invoice processing</w:t>
        <w:br/>
        <w:t xml:space="preserve"> • Create orders and make bookings</w:t>
        <w:br/>
        <w:t xml:space="preserve"> • Management of translation platforms (Wordcraft, Deepl) including coordination of translations for the management</w:t>
        <w:br/>
        <w:t xml:space="preserve"> • Creation of presentation documents in German and English</w:t>
        <w:br/>
        <w:br/>
        <w:t>your profile</w:t>
        <w:br/>
        <w:t xml:space="preserve"> • Completed, at least 3-year commercial vocational training</w:t>
        <w:br/>
        <w:t xml:space="preserve"> • At least 2 years of subject-specific work experience</w:t>
        <w:br/>
        <w:t xml:space="preserve"> • SAP user knowledge</w:t>
        <w:br/>
        <w:t xml:space="preserve"> • Knowledge of Office 365</w:t>
        <w:br/>
        <w:t xml:space="preserve"> • Fluency in German, both spoken and written</w:t>
        <w:br/>
        <w:t xml:space="preserve"> • Fluency in English and French</w:t>
        <w:br/>
        <w:t xml:space="preserve"> • Absolute trustworthiness and loyalty, friendly demeanor and good manners</w:t>
        <w:br/>
        <w:t xml:space="preserve"> • Ability to work in a team, resilience and reliability even under deadline pressure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receiving your application!</w:t>
        <w:tab/>
        <w:t>Assistant - Human Resources</w:t>
        <w:tab/>
        <w:t>None</w:t>
        <w:tab/>
        <w:t>2023-03-07 16:03:23.517000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