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4091</w:t>
        <w:tab/>
        <w:t>6696</w:t>
        <w:tab/>
        <w:t>Personnel officer (m/f/d) as parental leave replacement</w:t>
        <w:tab/>
        <w:t>- Exciting environment, varied area of ​​responsibility|Long-term parental leave replacement</w:t>
        <w:br/>
        <w:br/>
        <w:t>company profile</w:t>
        <w:br/>
        <w:t>Our customer is an international company from the FMCG industry with its German headquarters in the Düsseldorf area. In the course of a parental leave replacement, we are looking for an experienced HR officer (m/f/d) for the next 12 months who can support the team on site for a limited period of time. Due to the good transport connections, the company can be reached very easily both by car and by public transport.</w:t>
        <w:br/>
        <w:br/>
        <w:t>area of ​​responsibility</w:t>
        <w:br/>
        <w:br/>
        <w:t>- Supervision of specialists and executives</w:t>
        <w:br/>
        <w:t>-Processing administrative personnel tasks, e.g. creating employment contracts, references, etc.</w:t>
        <w:br/>
        <w:t>-Responsibility for personnel selection and recruitment</w:t>
        <w:br/>
        <w:t>- Management of digital personnel files</w:t>
        <w:br/>
        <w:t>- Participation in various, partly international, HR projects</w:t>
        <w:br/>
        <w:br/>
        <w:t>requirement profile</w:t>
        <w:br/>
        <w:br/>
        <w:t>-Completed commercial training or comparable degree (bachelor’s or master’s degree with a focus on human resources or business psychology)</w:t>
        <w:br/>
        <w:t>-First professional experience in human resources</w:t>
        <w:br/>
        <w:t>-Excellent communication and teamwork skills</w:t>
        <w:br/>
        <w:t>- Structured and independent way of working</w:t>
        <w:br/>
        <w:t>- Confident use of MS Office</w:t>
        <w:br/>
        <w:t>-Very good knowledge of German and good English</w:t>
        <w:br/>
        <w:br/>
        <w:t>Compensation Package</w:t>
        <w:br/>
        <w:br/>
        <w:t>- Attractive salary and good social benefits</w:t>
        <w:br/>
        <w:t>- Flexible working hours and home office option</w:t>
        <w:br/>
        <w:t>-Exciting and varied area of ​​responsibility, participation in projects</w:t>
        <w:br/>
        <w:t>-Open and collegial working atmosphere</w:t>
        <w:tab/>
        <w:t>Personalreferent/in</w:t>
        <w:tab/>
        <w:t>None</w:t>
        <w:tab/>
        <w:t>2023-03-07 15:58:56.597000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