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1297</w:t>
        <w:tab/>
        <w:t>3902</w:t>
        <w:tab/>
        <w:t>Pfleger (m/w/d)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Loving and professional basic and</w:t>
        <w:br/>
        <w:t>medical care, support and</w:t>
        <w:br/>
        <w:t>Support</w:t>
        <w:br/>
        <w:t>- Execution of measures ordered by a doctor</w:t>
        <w:br/>
        <w:t>- Measuring the blood sugar level</w:t>
        <w:br/>
        <w:t>- Subcutaneous and intramuscular injections</w:t>
        <w:br/>
        <w:br/>
        <w:br/>
        <w:t>What we want from you:</w:t>
        <w:br/>
        <w:t>- A qualification as a geriatric nurse (m/f/d) or similar</w:t>
        <w:br/>
        <w:t>- High level of responsibility</w:t>
        <w:br/>
        <w:t>- Independent, solution-oriented and flexible way of working</w:t>
        <w:br/>
        <w:t>- Outgoing and empathetic personality with team skills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15:53:12.529000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