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6292</w:t>
        <w:tab/>
        <w:t>8897</w:t>
        <w:tab/>
        <w:t>Production employee (m/f/d) chemistry BZ</w:t>
        <w:tab/>
        <w:t>gold correctly stands for equal opportunities, seriousness and team play in a modern working world.</w:t>
        <w:br/>
        <w:t>Become part of the gold right team as an employee on customer assignments!</w:t>
        <w:br/>
        <w:br/>
        <w:t>Production employee (m/f/d) chemistry BZ</w:t>
        <w:br/>
        <w:br/>
        <w:t>Location: Herten, Westphalia</w:t>
        <w:br/>
        <w:t>Employment type(s): full-time</w:t>
        <w:br/>
        <w:t>Working time: 35 - 40 hours per week</w:t>
        <w:br/>
        <w:br/>
        <w:t>Tasks, competencies and responsibilities</w:t>
        <w:br/>
        <w:t>- Simple machine operation</w:t>
        <w:br/>
        <w:t>- Visual and quality control</w:t>
        <w:br/>
        <w:t>- Packing activities</w:t>
        <w:br/>
        <w:t>- General support and cleaning work</w:t>
        <w:br/>
        <w:br/>
        <w:t>Personal requirements and social skills</w:t>
        <w:br/>
        <w:t>- Newcomers are warmly welcomed</w:t>
        <w:br/>
        <w:t>- Willingness to work shifts and overtime</w:t>
        <w:br/>
        <w:t>- Flexibility and physical resilience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Samuel Gehrman</w:t>
        <w:br/>
        <w:t>Spring market 1</w:t>
        <w:br/>
        <w:t>45894 Gelsenkirchen</w:t>
        <w:br/>
        <w:t>+49 (0)209 386203000</w:t>
        <w:br/>
        <w:br/>
        <w:t>You are also welcome to send us your application documents by e-mail (max. 10 MB) to bewerbung-gelsenkirchen@goldricht-personal.de.</w:t>
        <w:br/>
        <w:br/>
        <w:t>Department(s): Production</w:t>
        <w:br/>
        <w:t>Type(s) of personnel requirements: Temporary employment</w:t>
        <w:br/>
        <w:t>Collective agreement: iGZ</w:t>
        <w:tab/>
        <w:t>Helper - chemical and pharmaceutical technology</w:t>
        <w:tab/>
        <w:t>None</w:t>
        <w:tab/>
        <w:t>2023-03-07 16:03:28.152000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