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5412</w:t>
        <w:tab/>
        <w:t>8017</w:t>
        <w:tab/>
        <w:t>Production employee (m/f/d) soldering skills - electronics</w:t>
        <w:tab/>
        <w:t>For our customer we are looking for a production employee (m/f/d) with soldering skills - electronics in Munich South-West.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Assembly work of electronic assemblies and soldering work</w:t>
        <w:br/>
        <w:t>• Conducting exams</w:t>
        <w:br/>
        <w:t>• Documentation</w:t>
        <w:br/>
        <w:t>• Quality Control</w:t>
        <w:br/>
        <w:br/>
        <w:t>Your profile:</w:t>
        <w:br/>
        <w:br/>
        <w:t>• Practical soldering experience desirable</w:t>
        <w:br/>
        <w:t>• Knowledge of assembly</w:t>
        <w:br/>
        <w:t>• Technical skill and manual dexterity</w:t>
        <w:br/>
        <w:t>• Good eyesight</w:t>
        <w:br/>
        <w:t>• Good knowledge of German</w:t>
        <w:br/>
        <w:t>• Working hours: 07:00 - 16:00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mechatronics technician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16:01:39.749000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