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</w:t>
        <w:tab/>
        <w:t>2669</w:t>
        <w:tab/>
        <w:t>Project Management Engineering (m/f/d)</w:t>
        <w:tab/>
        <w:t>Tasks</w:t>
        <w:br/>
        <w:t xml:space="preserve">                </w:t>
        <w:br/>
        <w:t>• Parallel to a thorough induction, you will quickly assume direct project responsibility and be independently responsible for processing international customer inquiries.</w:t>
        <w:br/>
        <w:t>• You will construct a wide variety of bearing designs and geometries for a wide variety of applications.</w:t>
        <w:br/>
        <w:t>• Furthermore, the detailed calculation of raceways, rings, screws and gears as well as the creation of condensed stiffness matrices are part of your varied area of ​​responsibility.</w:t>
        <w:br/>
        <w:t>• In addition, you evaluate all requirements and implement them in the technical offer preparation.</w:t>
        <w:br/>
        <w:t>• You present the results obtained and deviations from customer specifications internally and externally.</w:t>
        <w:br/>
        <w:br/>
        <w:t xml:space="preserve">                profile</w:t>
        <w:br/>
        <w:t xml:space="preserve">                </w:t>
        <w:br/>
        <w:t>• You have completed your bachelor's / master's degree in mechanical engineering quickly and successfully.</w:t>
        <w:br/>
        <w:t>• You have very good knowledge of German and English, both spoken and written.</w:t>
        <w:br/>
        <w:t>• You have in-depth knowledge of standard PC applications (MS Office, ERP system/SAP).</w:t>
        <w:br/>
        <w:t>• You have experience in dealing with a common CAD system (preferably Siemens NX) and would also like to have initial experience in the field of FEM (preferably ANSYS).</w:t>
        <w:br/>
        <w:t>• Ideally, you already have professional experience in technical quotation processing.</w:t>
        <w:br/>
        <w:t>• We assume that you will be willing to travel on business in Germany and abroad.</w:t>
        <w:br/>
        <w:t>• A result-oriented way of working characterized by team spirit, flexibility, independence and commitment completes your profile.</w:t>
        <w:br/>
        <w:br/>
        <w:t xml:space="preserve">                </w:t>
        <w:br/>
        <w:t>Your advantages with us</w:t>
        <w:br/>
        <w:t xml:space="preserve">                </w:t>
        <w:br/>
        <w:t>With us you will find the freedom to broaden your horizons:</w:t>
        <w:br/>
        <w:t>• Cooperation designed for the long term</w:t>
        <w:br/>
        <w:t>• Flexible working hours, up to 50% home office share possible</w:t>
        <w:br/>
        <w:t>• Competitive remuneration</w:t>
        <w:br/>
        <w:t>• Individual development offers: Training and further education opportunities, e.g. via the thyssenkrupp Academy</w:t>
        <w:br/>
        <w:t>• Outstanding company pension plan</w:t>
        <w:br/>
        <w:t>• Highest standards for occupational safety and health</w:t>
        <w:br/>
        <w:br/>
        <w:t xml:space="preserve">                Contact</w:t>
        <w:br/>
        <w:t xml:space="preserve">                </w:t>
        <w:br/>
        <w:t>thyssenkrupp rothe erde Germany GmbHMichael RoßnerHuman Resources LippstadtBeckumer Straße 8759555 LippstadtTel.: 02941 741 3939</w:t>
        <w:br/>
        <w:t xml:space="preserve">                </w:t>
        <w:br/>
        <w:t xml:space="preserve">                That's what we offer</w:t>
        <w:br/>
        <w:t xml:space="preserve">                </w:t>
        <w:br/>
        <w:t>We value diversity and therefore welcome all applications - regardless of gender, nationality, ethnic and social background, religion/belief, disability, age, sexual orientation and identity.</w:t>
        <w:tab/>
        <w:t>Head - Research and Development</w:t>
        <w:tab/>
        <w:t>None</w:t>
        <w:tab/>
        <w:t>2023-03-07 15:50:36.896000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