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9110</w:t>
        <w:tab/>
        <w:t>11715</w:t>
        <w:tab/>
        <w:t>Project Manager Infrastructure Measures Senior (f/m/d)</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Project Manager Infrastructure Measures Senior (f/m/d) for DB Netz AG in Stuttgart as soon as possible.</w:t>
        <w:br/>
        <w:t>As part of our job sharing model, we offer you the opportunity to realize your career aspirations with reduced working hours. Together with your tandem partner, you share (management) tasks, working hours and responsibilities.</w:t>
        <w:br/>
        <w:t>Your tasks:</w:t>
        <w:br/>
        <w:br/>
        <w:t>- Accompanying and coordinating railway-specific issues in complex third-party construction measures affecting DB Netz AG facilities (e.g. road planning on railway lines, noise barriers, road flyovers) and representing the interests of DB Netz</w:t>
        <w:br/>
        <w:t>- Accompanying and coordinating railway-specific issues in complex infrastructure measures by third parties on DB Netz AG's own facilities (e.g. route adjustments, block adjustments, expansion of EÜs) with high coordination effort and representation of the interests of DB Netz</w:t>
        <w:br/>
        <w:t>- Accompanying EKrG measures of third parties and ensuring compliance with all applicable processes, regulations, laws and the rules and regulations of DB AG</w:t>
        <w:br/>
        <w:t>- Coordination with project sponsors, clients, planners and authorities for the preparation and implementation of projects as well as technical and economic coordination of own projects/measures in the Stuttgart network and measure support for special topics</w:t>
        <w:br/>
        <w:t>- Ensuring the participation of internal departments and affected third parties as well as coordination and implementation of legal approval issues (planning law, environment)</w:t>
        <w:br/>
        <w:t>- Maintenance of commercial systems and supervision of purchasing processes for construction work</w:t>
        <w:br/>
        <w:t>- Ensuring the complete documentation of the measures in the systems of DB Netz as well as the creation and maintenance of documents accompanying the construction</w:t>
        <w:br/>
        <w:br/>
        <w:br/>
        <w:t>Your profile:</w:t>
        <w:br/>
        <w:br/>
        <w:t>- University degree (bachelor/master/diploma) in civil engineering, industrial engineering, or a related course with relevant experience</w:t>
        <w:br/>
        <w:t>- Knowledge of the DB rules and regulations and the relevant administrative regulations and laws (AEG, EBO, VV Bau, VV Bau-STE, EKrG, TSI) as well as the railway-specific planning and approval processes, such as DB-Ril 809, planning approval guidelines of the EBA and CSM -RA</w:t>
        <w:br/>
        <w:t>- Knowledge of the procedures and processes for building supervision of the EBA (EIGV, VV IBG) as well as knowledge in the areas of VOB, VOL and HOAI</w:t>
        <w:br/>
        <w:t>- Safe handling of MS Office as well as standard DB applications and processes (SAP R3K, SAP R3 network, DOXIS, ITWO, commercial application and approval processes)</w:t>
        <w:br/>
        <w:t>- Experience in project management and the implementation of complex railway infrastructure measures are required, especially the interfaces to the operator</w:t>
        <w:br/>
        <w:t>- Goal-oriented, economical action as well as high commitment and independence</w:t>
        <w:br/>
        <w:t>- Strong willingness to assume responsibility, assertiveness and negotiation skills</w:t>
        <w:br/>
        <w:br/>
        <w:br/>
        <w:t>your advantages</w:t>
        <w:br/>
        <w:t>* We support you in your search for daycare places or holiday care for your children. You can also take time off to care for family members or take sabbaticals. Depending on the job, a flexible arrangement of working hours and location is possible.</w:t>
        <w:br/>
        <w:t>* Fascinating projects and tasks - from exciting regional infrastructure measures to the largest construction sites in Europe - demand your skills and are waiting for your handwriting.</w:t>
        <w:br/>
        <w:t>* You benefit from discounts in the areas of shopping, leisure, travel and rail offers. The monthly changing offers include e.g. mobile phone contracts, insurance, electricity tariffs, discounts at hotel chains, fashion and lifestyle.</w:t>
        <w:br/>
        <w:t>* You achieve great things and get nothing less in return: a salary package that is customary in the market, usually with permanent employment contracts and job security, as well as a wide range of fringe benefits and a company pension scheme.</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have the right, regardless of social or ethnic origin, gender, religion or belief, age or sexual ID</w:t>
        <w:tab/>
        <w:t>Engineer - Construction</w:t>
        <w:tab/>
        <w:t>None</w:t>
        <w:tab/>
        <w:t>2023-03-07 16:09:13.312000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