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6415</w:t>
        <w:tab/>
        <w:t>9020</w:t>
        <w:tab/>
        <w:t>Project Manager Structural Engineering (m/f/d)</w:t>
        <w:tab/>
        <w:t>Tasks:</w:t>
        <w:br/>
        <w:br/>
        <w:t>- Planning of production halls and office buildings in the national and international environment</w:t>
        <w:br/>
        <w:br/>
        <w:t>- Project responsibility for costs, deadlines and quality</w:t>
        <w:br/>
        <w:br/>
        <w:t>- Ensuring the requirements of all partners</w:t>
        <w:br/>
        <w:br/>
        <w:t>- Creation and testing of performance profiles and management of architects</w:t>
        <w:br/>
        <w:br/>
        <w:t>- internal contact person</w:t>
        <w:br/>
        <w:br/>
        <w:t>- Development of standards in the field of structural design</w:t>
        <w:br/>
        <w:br/>
        <w:br/>
        <w:br/>
        <w:t>Profile:</w:t>
        <w:br/>
        <w:br/>
        <w:t>- Studies in civil engineering or comparable qualifications</w:t>
        <w:br/>
        <w:br/>
        <w:t>- Several years of professional experience and experience in project management</w:t>
        <w:br/>
        <w:br/>
        <w:t>- Experience with BIM models</w:t>
        <w:br/>
        <w:br/>
        <w:t>- Very good knowledge of structural design</w:t>
        <w:br/>
        <w:br/>
        <w:t>- Traveling</w:t>
        <w:br/>
        <w:br/>
        <w:t>- Very good knowledge of German and English</w:t>
        <w:tab/>
        <w:t>Engineer - Construction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16:03:43.122000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