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1139</w:t>
        <w:tab/>
        <w:t>3744</w:t>
        <w:tab/>
        <w:t>Project engineer MSR technology chemical/pharmaceutical plants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br/>
        <w:t>·&amp;nbsp;&amp;nbsp;&amp;nbsp;&amp;nbsp;&amp;nbsp;&amp;nbsp;The focus of your work is basic and detail engineering for I&amp;C components for chemical and pharmaceutical plants in Germany</w:t>
        <w:br/>
        <w:t>·&amp;nbsp;&amp;nbsp;&amp;nbsp;&amp;nbsp;&amp;nbsp;&amp;nbsp;You are responsible for the conception and specification of the components, creation of instrument and cable lists as well as employees on the process flow diagram / R&amp;amp;I flow diagram</w:t>
        <w:br/>
        <w:t>·&amp;nbsp;&amp;nbsp;&amp;nbsp;&amp;nbsp;&amp;nbsp;&amp;nbsp; Supervision of the assembly and commissioning on site as well as coordination with the customer about the course of the project</w:t>
        <w:br/>
        <w:br/>
        <w:t>Your profile:</w:t>
        <w:br/>
        <w:br/>
        <w:br/>
        <w:t>·&amp;nbsp;&amp;nbsp;&amp;nbsp;&amp;nbsp;&amp;nbsp;&amp;nbsp;You have successfully completed your degree in electrical engineering, automation technology or a comparable degree</w:t>
        <w:br/>
        <w:t>·&amp;nbsp;&amp;nbsp;&amp;nbsp;&amp;nbsp;&amp;nbsp;&amp;nbsp;You already have professional experience in MSR technology</w:t>
        <w:br/>
        <w:t>·&amp;nbsp;&amp;nbsp;&amp;nbsp;&amp;nbsp;&amp;nbsp;&amp;nbsp;Knowledge in the field of explosion protection and safety components is an advantage</w:t>
        <w:br/>
        <w:t>·&amp;nbsp;&amp;nbsp;&amp;nbsp;&amp;nbsp;&amp;nbsp;&amp;nbsp;Very good written and spoken English language skills</w:t>
        <w:br/>
        <w:t>·&amp;nbsp;&amp;nbsp; &amp;nbsp;You are committed, goal-oriented, communicative and enjoy working in a team</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15:52:52.879000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