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5172</w:t>
        <w:tab/>
        <w:t>7777</w:t>
        <w:tab/>
        <w:t>Quality Planner Supplier Support (m/f/d)</w:t>
        <w:tab/>
        <w:t>Quality Planner Supplier Support (m/f/d)</w:t>
        <w:br/>
        <w:br/>
        <w:t>Your tasks:</w:t>
        <w:br/>
        <w:br/>
        <w:t>- Handling of customer complaints</w:t>
        <w:br/>
        <w:br/>
        <w:t>-Error analysis and risk management within supplier support</w:t>
        <w:br/>
        <w:br/>
        <w:t>-Determination of causes and measures using suitable error analysis methods</w:t>
        <w:br/>
        <w:t>-Initiation and monitoring of measures resulting from customer complaints</w:t>
        <w:br/>
        <w:t>-Close cooperation and participation in the field of supply edge quality</w:t>
        <w:br/>
        <w:t>-Close cooperation and coordination with interfaces in the entire group environment</w:t>
        <w:br/>
        <w:br/>
        <w:t>Your qualifications:</w:t>
        <w:br/>
        <w:br/>
        <w:t>-Completed commercial or technical vocational training, preferably in the field of electrical engineering or quality management</w:t>
        <w:br/>
        <w:t>-Experience in quality control, preferably in the international automotive industry</w:t>
        <w:br/>
        <w:t>-Experience in the manufacture and technology of electronic assemblies and/or component knowledge of AUTF 16949 and VDA 6.3</w:t>
        <w:br/>
        <w:t>-Good written and spoken English knowledge</w:t>
        <w:br/>
        <w:t>-Knowledge of relevant analysis methods such as 5Why, 8D, Ishikawa etc.</w:t>
        <w:br/>
        <w:br/>
        <w:t>- Good office knowledge</w:t>
        <w:br/>
        <w:t>- Knowledge of SAP/R3 advantageous</w:t>
        <w:br/>
        <w:t>- Flexibility in the organization of working hours</w:t>
        <w:br/>
        <w:br/>
        <w:t>Your advantages:</w:t>
        <w:br/>
        <w:br/>
        <w:t>- Varied work in a renowned company</w:t>
        <w:br/>
        <w:t>-Attractive, performance-related remuneration</w:t>
        <w:br/>
        <w:t>- Annual leave entitlement of 30 days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quality manager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16:01:10.167000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