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3201</w:t>
        <w:tab/>
        <w:t>5806</w:t>
        <w:tab/>
        <w:t>Quality control assistant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 quality control assistant (m/f/d) in Baunatal!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Attractive social benefits, such as vacation and Christmas bonuses</w:t>
        <w:br/>
        <w:t>- Very good chances of being taken on</w:t>
        <w:br/>
        <w:t>- Good on-the-job training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t>- A varied and interesting field of activity awaits you.</w:t>
        <w:br/>
        <w:br/>
        <w:t>As a quality control assistant (m/f/d) your daily tasks are:</w:t>
        <w:br/>
        <w:t>- Simple quality controls</w:t>
        <w:br/>
        <w:br/>
        <w:t>These talents set you apart:</w:t>
        <w:br/>
        <w:t>- Quality control (simple control activity)</w:t>
        <w:br/>
        <w:t>- Quality testing, quality assurance</w:t>
        <w:br/>
        <w:br/>
        <w:t>Your personal strengths:</w:t>
        <w:br/>
        <w:t>- Resilience</w:t>
        <w:br/>
        <w:t>- communication skills</w:t>
        <w:br/>
        <w:t>- ability to work in a team</w:t>
        <w:br/>
        <w:t>- Reliability</w:t>
        <w:br/>
        <w:br/>
        <w:t>Your professional experience as a quality control assistant (m/f/d), production assistant (m/f/d), assistant for quality and visual inspection (m/f/d), packaging assistant (m/f/d), warehouse assistant (m/f/ d) or as a quality controller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Quality Controller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15:57:06.915000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