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1243</w:t>
        <w:tab/>
        <w:t>3848</w:t>
        <w:tab/>
        <w:t>Resident Engineer (m/w/d)</w:t>
        <w:tab/>
        <w:t>Surely you have already asked yourself what really gives your career a boost or how you can best tackle your career? Regardless of whether you are starting your career or taking the next step in your career.</w:t>
        <w:br/>
        <w:br/>
        <w:t>Your tasks:</w:t>
        <w:br/>
        <w:br/>
        <w:t>- You are the central contact at the customer's site for all questions about the project with regard to requirements and error management</w:t>
        <w:br/>
        <w:t>- You actively support the project management with all customer questions</w:t>
        <w:br/>
        <w:t>- In customer meetings you are the technical contact person and are the interface between the customer and your company</w:t>
        <w:br/>
        <w:t>- Planning, coordination, control and follow-up of various vehicle projects</w:t>
        <w:br/>
        <w:br/>
        <w:br/>
        <w:t>Your profile:</w:t>
        <w:br/>
        <w:br/>
        <w:t>- Completed degree in mechanical engineering or automotive engineering with relevant professional experience</w:t>
        <w:br/>
        <w:t>- You have at least two years of professional experience in the automotive environment</w:t>
        <w:br/>
        <w:t>- You have a good knowledge of spoken and written English</w:t>
        <w:br/>
        <w:t>- Willingness to travel is a matter of course for you</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15:53:05.867000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