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9660</w:t>
        <w:tab/>
        <w:t>12265</w:t>
        <w:tab/>
        <w:t>Residential Manager (m/f/d)</w:t>
        <w:tab/>
        <w:t>-Your tasks-</w:t>
        <w:br/>
        <w:br/>
        <w:t>· Management and coordination of a residential area</w:t>
        <w:br/>
        <w:t>· Coordination and planning of an economical use of personnel as well as</w:t>
        <w:br/>
        <w:t>Staff management and professional guidance</w:t>
        <w:br/>
        <w:t>· Induction and promotion of employees, trainees and</w:t>
        <w:br/>
        <w:t>interns</w:t>
        <w:br/>
        <w:t>· Carrying out nursing and documentation visits in consultation with the</w:t>
        <w:br/>
        <w:t>Nursing Management</w:t>
        <w:br/>
        <w:br/>
        <w:br/>
        <w:br/>
        <w:br/>
        <w:t>*Application deadline: *30.04.2023</w:t>
        <w:br/>
        <w:br/>
        <w:t>*Furnishings*</w:t>
        <w:br/>
        <w:t>Nursing home Am Kreuzberg</w:t>
        <w:br/>
        <w:br/>
        <w:br/>
        <w:br/>
        <w:t>*Location*</w:t>
        <w:br/>
        <w:t>Fidicinstrasse 2</w:t>
        <w:br/>
        <w:t>10965 Berlin</w:t>
        <w:br/>
        <w:br/>
        <w:br/>
        <w:br/>
        <w:t>*Beginning*</w:t>
        <w:br/>
        <w:t>from now on</w:t>
        <w:br/>
        <w:br/>
        <w:t>full-time or part-time</w:t>
        <w:br/>
        <w:br/>
        <w:br/>
        <w:br/>
        <w:br/>
        <w:t>-What do we offer?-</w:t>
        <w:br/>
        <w:br/>
        <w:t>· *Safe workplace*</w:t>
        <w:br/>
        <w:br/>
        <w:t>Are you looking for security and a reliable employer? Then you have</w:t>
        <w:br/>
        <w:t>found us.</w:t>
        <w:br/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t>· *Influencing and co-creation*</w:t>
        <w:br/>
        <w:br/>
        <w:t>You work independently and responsibly in your teams. Own</w:t>
        <w:br/>
        <w:t>We welcome and value ideas and participation. Her</w:t>
        <w:br/>
        <w:t>Tasks are as varied as our customers and</w:t>
        <w:br/>
        <w:t>clients.</w:t>
        <w:br/>
        <w:br/>
        <w:t>· *Further education*</w:t>
        <w:br/>
        <w:br/>
        <w:t>We want to develop our employees and give them</w:t>
        <w:br/>
        <w:t>offer individual perspectives. Annual training and</w:t>
        <w:br/>
        <w:t>Qualifications are part of it for us.</w:t>
        <w:br/>
        <w:br/>
        <w:t>· *A meaningful and meaningful activity*</w:t>
        <w:br/>
        <w:br/>
        <w:t>You will find meaningful work with us. They support our</w:t>
        <w:br/>
        <w:t>Facilities at modern workplaces at eye level and thus perform</w:t>
        <w:br/>
        <w:t>indirectly an important contribution to the care of our clients.</w:t>
        <w:br/>
        <w:br/>
        <w:t>· *Flat hierarchies*</w:t>
        <w:br/>
        <w:t>With us, your ideas and commitment are valued and heard.</w:t>
        <w:br/>
        <w:t>Flat hierarchies ensure fast decision-making processes and</w:t>
        <w:br/>
        <w:t>freedom of design. Team spirit is very important. In your teams</w:t>
        <w:br/>
        <w:t>work independently and on your own responsibility. Get involved</w:t>
        <w:br/>
        <w:t>- We look forward to your ideas.</w:t>
        <w:br/>
        <w:t>· *Regulated and family-friendly working hours*</w:t>
        <w:br/>
        <w:t>We know how individual our employees are. Therefore we value</w:t>
        <w:br/>
        <w:t>to family-friendly working hours - for example through the opportunity</w:t>
        <w:br/>
        <w:t>the use of the home computer workstation. With that job and</w:t>
        <w:br/>
        <w:t>family are compatible.</w:t>
        <w:br/>
        <w:br/>
        <w:br/>
        <w:br/>
        <w:br/>
        <w:t>-You bring the following qualifications-</w:t>
        <w:br/>
        <w:br/>
        <w:t>· Qualified Nursing Specialist</w:t>
        <w:br/>
        <w:t>· Management experience in the inpatient area desirable</w:t>
        <w:br/>
        <w:t>· Independent, responsible work in a team</w:t>
        <w:br/>
        <w:t>· Committed, motivated and sensitive personality</w:t>
        <w:br/>
        <w:t>· Confident demeanor and communication skills</w:t>
        <w:br/>
        <w:t>· Resilience, reliability and flexibility</w:t>
        <w:br/>
        <w:br/>
        <w:t>Severely disabled applicants are given special status if they are equally qualified</w:t>
        <w:br/>
        <w:t>taken into account.</w:t>
        <w:tab/>
        <w:t>Manager - Elderly care facility</w:t>
        <w:tab/>
        <w:t>None</w:t>
        <w:tab/>
        <w:t>2023-03-07 16:10:20.906000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