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4476</w:t>
        <w:tab/>
        <w:t>7081</w:t>
        <w:tab/>
        <w:t>Responsible electrician (VEFK) (m/f/d)</w:t>
        <w:tab/>
        <w:t>- Development opportunities|International company</w:t>
        <w:br/>
        <w:br/>
        <w:t>company profile</w:t>
        <w:br/>
        <w:t>Our customer is a technology company in the field of e-mobility, among other things. As a company, it was able to establish itself on the market through the innovative technologies offered.</w:t>
        <w:br/>
        <w:br/>
        <w:t>The company relies on the three components people, technology and ideas in its activities.</w:t>
        <w:br/>
        <w:br/>
        <w:t>We are looking for an employee (gn.) for the position of responsible electrician who (gn.) would like to take on responsibility as soon as possible.</w:t>
        <w:br/>
        <w:br/>
        <w:t>Are you interested in more information? Then get in touch with us or apply directly without a cover letter.</w:t>
        <w:br/>
        <w:br/>
        <w:t>area of ​​responsibility</w:t>
        <w:br/>
        <w:br/>
        <w:t>-Contact person (gn.) for all topics related to VEFK</w:t>
        <w:br/>
        <w:t>- Development and implementation of a VEFK structure/organization</w:t>
        <w:br/>
        <w:t>-Taking over the technical and supervisory responsibility as the responsible electrician (gn.)</w:t>
        <w:br/>
        <w:t>- Classification of skilled workers in different classes (EL, EuP, EFKffT, EFK)</w:t>
        <w:br/>
        <w:t>-Preparation of risk assessments, operating instructions and work instructions</w:t>
        <w:br/>
        <w:t>- Implementation of instructions and training courses for electricians, employees and external companies</w:t>
        <w:br/>
        <w:t>-Presentation of concepts at management level</w:t>
        <w:br/>
        <w:t>- Occasional assignments at customers as a VEFK mainly in the context of a risk assessment</w:t>
        <w:br/>
        <w:br/>
        <w:t>requirement profile</w:t>
        <w:br/>
        <w:br/>
        <w:t>-Completed training as a master craftsman/technician (gn.) in the field of electrical engineering or an equivalent university degree</w:t>
        <w:br/>
        <w:t>- Sound knowledge of the relevant laws, rules and regulations (ArbSchG, DGUV, DIN VDE, TRBS)</w:t>
        <w:br/>
        <w:t>-Very good knowledge of German and good English</w:t>
        <w:br/>
        <w:t>-Experience in the field of electrical safety</w:t>
        <w:br/>
        <w:br/>
        <w:t>Compensation Package</w:t>
        <w:br/>
        <w:br/>
        <w:t>-Safe workplace</w:t>
        <w:br/>
        <w:t>- Exciting tasks and responsibility</w:t>
        <w:br/>
        <w:t>-Employee and health offers (Gym Pass, etc.)</w:t>
        <w:tab/>
        <w:t>Electrician for specified activities</w:t>
        <w:tab/>
        <w:t>None</w:t>
        <w:tab/>
        <w:t>2023-03-07 15:59:43.919000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