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917</w:t>
        <w:tab/>
        <w:t>3521</w:t>
        <w:tab/>
        <w:t>Salesman for household goods (m/f/x)</w:t>
        <w:tab/>
        <w:t>What makes us special</w:t>
        <w:br/>
        <w:t>The flat hierarchies and short decision-making paths of our family business enable fast and dynamic work. In our solid and growing company you will work on varied tasks. We not only offer you a secure job and good career opportunities, but also performance-related pay and a company pension scheme. And even more:</w:t>
        <w:br/>
        <w:t>* Personal development through training courses at our in-house academy</w:t>
        <w:br/>
        <w:t>* Staff discount on your own purchase</w:t>
        <w:br/>
        <w:t>* Reduced lunch rates in our restaurants &amp;ldquo;chef's hat&amp;rdquo;</w:t>
        <w:br/>
        <w:t>* Health Management</w:t>
        <w:br/>
        <w:t>* Employee Benefits</w:t>
        <w:br/>
        <w:t>What she expects</w:t>
        <w:br/>
        <w:br/>
        <w:t>* You have a sense of beauty and love staging and decorating products from our specialist ranges: curtains, decoration, porcelain and household goods</w:t>
        <w:br/>
        <w:t>* You inspire our customers with decoration tips and the latest trends, as well as with a pronounced service orientation in the consultations</w:t>
        <w:br/>
        <w:t>* You control incoming goods, price labels and become the hero of goods clearance</w:t>
        <w:br/>
        <w:t>We want to get to know you</w:t>
        <w:br/>
        <w:t>if you are a popular person (m/f/x) who, based on initial experience in sales, knows how to inspire people. We are looking for a sales talent (m/f/x) with charisma who can anticipate every wish of our customers and fulfill them.</w:t>
        <w:br/>
        <w:t>If you have sales experience but are new to household goods, we'll teach you the expertise.</w:t>
        <w:br/>
        <w:t>Enthusiastic? We look forward to meeting you!</w:t>
        <w:br/>
        <w:t>tendering company</w:t>
        <w:br/>
        <w:t>Höffner Möbelgesellschaft GmbH &amp; Co. KG</w:t>
        <w:br/>
        <w:t>e.g. Attention Ms Leuchauer</w:t>
        <w:br/>
        <w:t>In the Schmalau 40</w:t>
        <w:br/>
        <w:t>90765 Fuerth</w:t>
        <w:br/>
        <w:t>People. Trust. Höffner.</w:t>
        <w:tab/>
        <w:t>Saleswoman</w:t>
        <w:tab/>
        <w:t>None</w:t>
        <w:tab/>
        <w:t>2023-03-07 15:52:25.412000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