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6760</w:t>
        <w:tab/>
        <w:t>9365</w:t>
        <w:tab/>
        <w:t>Scrum Master (m/w/d)</w:t>
        <w:tab/>
        <w:t>Our new project is all about the agile Scrum method in Leipzig.</w:t>
        <w:br/>
        <w:br/>
        <w:t>We are hiring:</w:t>
        <w:br/>
        <w:t>This position is to be filled within the framework of direct placement / within the framework of permanent placement.</w:t>
        <w:br/>
        <w:br/>
        <w:t>Scrum Master (m/f/d)</w:t>
        <w:br/>
        <w:br/>
        <w:t>Your tasks:</w:t>
        <w:br/>
        <w:t xml:space="preserve"> • The implementation and implementation of an agile project organization according to SCRUM is your area of ​​responsibility</w:t>
        <w:br/>
        <w:t xml:space="preserve"> • As a coach you are responsible for the development, optimization and monitoring of agile project management processes</w:t>
        <w:br/>
        <w:t xml:space="preserve"> • You coordinate communication within the team and with the product owner</w:t>
        <w:br/>
        <w:t xml:space="preserve"> • You moderate the Scrum Meetings</w:t>
        <w:br/>
        <w:t xml:space="preserve"> • In addition, you ensure the implementation of the measures from the retrospectives</w:t>
        <w:br/>
        <w:br/>
        <w:t>Your qualifications:</w:t>
        <w:br/>
        <w:t xml:space="preserve"> • You have completed a university degree in computer science, business informatics, business administration or a comparable qualification</w:t>
        <w:br/>
        <w:t xml:space="preserve"> • You have relevant professional experience in the implementation of agile projects</w:t>
        <w:br/>
        <w:t xml:space="preserve"> • You can demonstrate specialist knowledge of project management tools</w:t>
        <w:br/>
        <w:t xml:space="preserve"> • Preferably you have a certification as Scrum Master, Product Owner or in IPMA or Prince2</w:t>
        <w:br/>
        <w:t xml:space="preserve"> • You also have strong communication and assertiveness skills as well as the ability to motivate team members</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Can't wait to get to know us? Then click on the "APPLY NOW" button for the direct route to us.</w:t>
        <w:br/>
        <w:br/>
        <w:t>We welcome applications from people who contribute to the diversity of our company.</w:t>
        <w:br/>
        <w:br/>
        <w:t>_Health and safety are our top priority in all activities - even more so in the current situation. We and our customers continuously consult with medical and health experts and take all recommended precautions in our buildings and business premises to ensure the health of our employees and everyone else._</w:t>
        <w:tab/>
        <w:t>IT Project Coordinator</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16:04:25.304000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