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8108</w:t>
        <w:tab/>
        <w:t>10713</w:t>
        <w:tab/>
        <w:t>Senior Business Analyst (m/w/d)</w:t>
        <w:tab/>
        <w:t>You love complex data contexts and like to get to the bottom of things? You have experience in the field of data analysis and are looking for a challenge with ?Drive?? Then become part of our team in Munich and start as soon as possible in our Fleet Analytics team. Your work will focus on analyzing the current market value of our vehicles and optimizing their time of sale. Sounds interesting? Then apply now! What you do with us: You evaluate the international valuation of vehicles without a buyback agreement and make this available to the relevant departments (finance, vehicle sales) You develop an evaluation model for the international vehicle fleet, including internal and external data sources You define the optimal time and place across countries of vehicle sales and thus contribute to global fleet management You create relevant reports, develop and manage departmental and area-related KPIs, develop decision-making bases and optimize both reporting and key figures What you bring with you: You already have several years of professional experience in the field of data analysis/ business analytics and ideally have experience in the field of remarketing vehicles You enjoy getting to the bottom of data, structuring it and deriving recommendations for action from data volumes using analyzes You have experience with MS Excel, SQL and databases (e.g. Athena) You are interested in the automotive industry and are always up to date You feel comfortable in an international environment and speak fluent English. Fluent German language skills are a plus for this position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work area: The shopping area buys everything! With a lot of creativity and expertise, we manage the balancing act between the specifications of the internal quality standards and the premium focus of SIXT every day. This includes the Fleet Purchase (both national and international), Strategic Procurement and Operational Procurement teams. In doing so, we not only keep an eye on the strategic direction of the company, but also on complex quality requirements and a competitive cost structure. Our team is looking for support so that new challenges can be experienced, which must be mastered with excellent communication skills, negotiation skills, great affinity for numbers, attention to detail and knowledge of contract drafting!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w:t>
        <w:tab/>
        <w:t>Business-Analyst/in</w:t>
        <w:tab/>
        <w:t>None</w:t>
        <w:tab/>
        <w:t>2023-03-07 16:07:10.631000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