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8985</w:t>
        <w:tab/>
        <w:t>11590</w:t>
        <w:tab/>
        <w:t>Senior Business Consultant (f/m/d) Scaling and Adoption</w:t>
        <w:tab/>
        <w:t>Job Title: Senior Business Consultant (f/m/d) Scaling and Adoption</w:t>
        <w:br/>
        <w:br/>
        <w:t>Location : Nürnberg (Germany) or Prague ( Czech Republic)</w:t>
        <w:br/>
        <w:br/>
        <w:t>Mode of Employment :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As Senior Business Consultant you are part of the Next Level Sales Operations team, driving regional scaling and adoption of sales transformation in the assigned regions.</w:t>
        <w:br/>
        <w:br/>
        <w:br/>
        <w:t>- To act as an interface for operational sales processes between RCs and HQ Deploy scaling of e.g Partner Sales; Inside Sales; Digital Selling</w:t>
        <w:br/>
        <w:t>- Ensure regional adoption of sales processes and sales activities (e.g., customer segmentation, sales planning, CPQ)</w:t>
        <w:br/>
        <w:t>- Ensure that the vital documentation and mentorship is available for the regions</w:t>
        <w:br/>
        <w:t>- Support regional companies in execution.</w:t>
        <w:br/>
        <w:t>- Handle Stakeholder interactions.</w:t>
        <w:br/>
        <w:t>- Drive stakeholder alignment to ensure consistent communication and involvement</w:t>
        <w:br/>
        <w:br/>
        <w:br/>
        <w:t>What you need to make real what matters.</w:t>
        <w:br/>
        <w:br/>
        <w:t>- An academic degree in engineering or business administration is the basis of your success.</w:t>
        <w:br/>
        <w:t>- You bring with long years’ experience as Business Consultant from an international Sales environment.</w:t>
        <w:br/>
        <w:t>- You have an extensive experience in implementation of sales processes rounded by an outstanding analytical and conceptual thinking skills.</w:t>
        <w:br/>
        <w:t>- Furthermore, you are experienced in cross-regional and cross-cultural projects and therefore, you have an excellent knowledge of English; fluent German skills are a plus.</w:t>
        <w:br/>
        <w:t>- Strong team orientation, self-efficiency and proactiveness</w:t>
        <w:br/>
        <w:t>- A can-do attitude is needed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w:t>
        <w:br/>
        <w:t>#disales</w:t>
        <w:tab/>
        <w:t>Master of Business Administration</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16:08:57.960000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